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0E" w:rsidRPr="001C7512" w:rsidRDefault="00A6530B" w:rsidP="00A6530B">
      <w:pPr>
        <w:spacing w:after="0" w:line="240" w:lineRule="auto"/>
        <w:jc w:val="center"/>
        <w:rPr>
          <w:rFonts w:ascii="Times New Roman" w:hAnsi="Times New Roman" w:cs="Times New Roman"/>
          <w:b/>
          <w:sz w:val="24"/>
          <w:szCs w:val="24"/>
        </w:rPr>
      </w:pPr>
      <w:r w:rsidRPr="001C7512">
        <w:rPr>
          <w:rFonts w:ascii="Times New Roman" w:hAnsi="Times New Roman" w:cs="Times New Roman"/>
          <w:b/>
          <w:sz w:val="24"/>
          <w:szCs w:val="24"/>
        </w:rPr>
        <w:t>The Department of Agriculture (USDA) – Foreign Agricultural Service (FAS)</w:t>
      </w:r>
    </w:p>
    <w:p w:rsidR="00A6530B" w:rsidRPr="001C7512" w:rsidRDefault="00A6530B" w:rsidP="0052465B">
      <w:pPr>
        <w:spacing w:after="0" w:line="240" w:lineRule="auto"/>
        <w:jc w:val="center"/>
        <w:rPr>
          <w:rFonts w:ascii="Times New Roman" w:hAnsi="Times New Roman" w:cs="Times New Roman"/>
          <w:sz w:val="24"/>
          <w:szCs w:val="24"/>
        </w:rPr>
      </w:pPr>
      <w:r w:rsidRPr="001C7512">
        <w:rPr>
          <w:rFonts w:ascii="Times New Roman" w:hAnsi="Times New Roman" w:cs="Times New Roman"/>
          <w:b/>
          <w:sz w:val="24"/>
          <w:szCs w:val="24"/>
        </w:rPr>
        <w:t xml:space="preserve">Office of Capacity Building </w:t>
      </w:r>
      <w:r w:rsidR="0052465B" w:rsidRPr="001C7512">
        <w:rPr>
          <w:rFonts w:ascii="Times New Roman" w:hAnsi="Times New Roman" w:cs="Times New Roman"/>
          <w:b/>
          <w:sz w:val="24"/>
          <w:szCs w:val="24"/>
        </w:rPr>
        <w:t>and Development</w:t>
      </w:r>
    </w:p>
    <w:p w:rsidR="00C633AF" w:rsidRPr="001C7512" w:rsidRDefault="0065351F" w:rsidP="00A6530B">
      <w:pPr>
        <w:spacing w:after="0" w:line="240" w:lineRule="auto"/>
        <w:jc w:val="center"/>
        <w:rPr>
          <w:rFonts w:ascii="Times New Roman" w:hAnsi="Times New Roman" w:cs="Times New Roman"/>
          <w:b/>
          <w:i/>
          <w:sz w:val="24"/>
          <w:szCs w:val="24"/>
        </w:rPr>
      </w:pPr>
      <w:r w:rsidRPr="001C7512">
        <w:rPr>
          <w:rFonts w:ascii="Times New Roman" w:hAnsi="Times New Roman" w:cs="Times New Roman"/>
          <w:b/>
          <w:sz w:val="24"/>
          <w:szCs w:val="24"/>
        </w:rPr>
        <w:t xml:space="preserve">Notice of </w:t>
      </w:r>
      <w:r w:rsidR="00C633AF" w:rsidRPr="001C7512">
        <w:rPr>
          <w:rFonts w:ascii="Times New Roman" w:hAnsi="Times New Roman" w:cs="Times New Roman"/>
          <w:b/>
          <w:sz w:val="24"/>
          <w:szCs w:val="24"/>
        </w:rPr>
        <w:t xml:space="preserve">Funding Opportunity </w:t>
      </w:r>
      <w:r w:rsidR="0052465B" w:rsidRPr="001C7512">
        <w:rPr>
          <w:rFonts w:ascii="Times New Roman" w:hAnsi="Times New Roman" w:cs="Times New Roman"/>
          <w:b/>
          <w:sz w:val="24"/>
          <w:szCs w:val="24"/>
        </w:rPr>
        <w:t>(NOFO)</w:t>
      </w:r>
    </w:p>
    <w:p w:rsidR="00CA240A" w:rsidRPr="001C7512" w:rsidRDefault="006611BF" w:rsidP="00A6530B">
      <w:pPr>
        <w:spacing w:after="0" w:line="240" w:lineRule="auto"/>
        <w:jc w:val="center"/>
        <w:rPr>
          <w:rFonts w:ascii="Times New Roman" w:hAnsi="Times New Roman" w:cs="Times New Roman"/>
          <w:i/>
          <w:sz w:val="24"/>
          <w:szCs w:val="24"/>
        </w:rPr>
      </w:pPr>
      <w:bookmarkStart w:id="0" w:name="_Hlk491851905"/>
      <w:bookmarkStart w:id="1" w:name="_Hlk491633698"/>
      <w:r w:rsidRPr="006611BF">
        <w:rPr>
          <w:rFonts w:ascii="Times New Roman" w:hAnsi="Times New Roman" w:cs="Times New Roman"/>
          <w:b/>
          <w:sz w:val="24"/>
          <w:szCs w:val="24"/>
        </w:rPr>
        <w:t>Resiliency in Northern Ghana (RING)</w:t>
      </w:r>
      <w:r w:rsidR="0052465B" w:rsidRPr="001C7512">
        <w:rPr>
          <w:rFonts w:ascii="Times New Roman" w:hAnsi="Times New Roman" w:cs="Times New Roman"/>
          <w:b/>
          <w:sz w:val="24"/>
          <w:szCs w:val="24"/>
        </w:rPr>
        <w:t xml:space="preserve"> </w:t>
      </w:r>
      <w:r>
        <w:rPr>
          <w:rFonts w:ascii="Times New Roman" w:hAnsi="Times New Roman" w:cs="Times New Roman"/>
          <w:b/>
          <w:sz w:val="24"/>
          <w:szCs w:val="24"/>
        </w:rPr>
        <w:t>Mid-Term Evaluation</w:t>
      </w:r>
      <w:bookmarkEnd w:id="0"/>
    </w:p>
    <w:bookmarkEnd w:id="1"/>
    <w:p w:rsidR="00F030C6" w:rsidRPr="001C7512" w:rsidRDefault="00F030C6" w:rsidP="00C633AF">
      <w:pPr>
        <w:spacing w:after="0" w:line="240" w:lineRule="auto"/>
        <w:jc w:val="center"/>
        <w:rPr>
          <w:rFonts w:ascii="Times New Roman" w:hAnsi="Times New Roman" w:cs="Times New Roman"/>
          <w:b/>
          <w:i/>
          <w:sz w:val="24"/>
          <w:szCs w:val="24"/>
        </w:rPr>
      </w:pPr>
    </w:p>
    <w:p w:rsidR="00D967D7" w:rsidRPr="001C7512" w:rsidRDefault="00264D9F" w:rsidP="002305E5">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sidRPr="001C7512">
        <w:rPr>
          <w:rFonts w:ascii="Times New Roman" w:hAnsi="Times New Roman" w:cs="Times New Roman"/>
          <w:b/>
          <w:sz w:val="24"/>
          <w:szCs w:val="24"/>
          <w:u w:val="single"/>
        </w:rPr>
        <w:t xml:space="preserve">Program </w:t>
      </w:r>
      <w:r w:rsidR="00354CC0" w:rsidRPr="001C7512">
        <w:rPr>
          <w:rFonts w:ascii="Times New Roman" w:hAnsi="Times New Roman" w:cs="Times New Roman"/>
          <w:b/>
          <w:sz w:val="24"/>
          <w:szCs w:val="24"/>
          <w:u w:val="single"/>
        </w:rPr>
        <w:t>Description</w:t>
      </w:r>
    </w:p>
    <w:p w:rsidR="002C600E" w:rsidRPr="001C7512" w:rsidRDefault="002C600E" w:rsidP="002C600E">
      <w:pPr>
        <w:pStyle w:val="ListParagraph"/>
        <w:spacing w:after="0" w:line="240" w:lineRule="auto"/>
        <w:rPr>
          <w:rFonts w:ascii="Times New Roman" w:hAnsi="Times New Roman" w:cs="Times New Roman"/>
          <w:b/>
          <w:sz w:val="24"/>
          <w:szCs w:val="24"/>
          <w:u w:val="single"/>
        </w:rPr>
      </w:pPr>
    </w:p>
    <w:p w:rsidR="002C600E" w:rsidRPr="001C7512" w:rsidRDefault="002C600E" w:rsidP="002C600E">
      <w:pPr>
        <w:pStyle w:val="ListParagraph"/>
        <w:spacing w:after="0" w:line="240" w:lineRule="auto"/>
        <w:rPr>
          <w:rFonts w:ascii="Times New Roman" w:hAnsi="Times New Roman" w:cs="Times New Roman"/>
          <w:b/>
          <w:sz w:val="24"/>
          <w:szCs w:val="24"/>
          <w:u w:val="single"/>
        </w:rPr>
      </w:pPr>
      <w:r w:rsidRPr="001C7512">
        <w:rPr>
          <w:rFonts w:ascii="Times New Roman" w:hAnsi="Times New Roman" w:cs="Times New Roman"/>
          <w:b/>
          <w:sz w:val="24"/>
          <w:szCs w:val="24"/>
          <w:u w:val="single"/>
        </w:rPr>
        <w:t xml:space="preserve">Program Overview, Objectives, and Priorities </w:t>
      </w:r>
    </w:p>
    <w:p w:rsidR="007C67DC" w:rsidRDefault="007C67DC" w:rsidP="0052465B">
      <w:pPr>
        <w:pStyle w:val="ListParagraph"/>
        <w:spacing w:after="0" w:line="240" w:lineRule="auto"/>
        <w:rPr>
          <w:rFonts w:ascii="Times New Roman" w:hAnsi="Times New Roman" w:cs="Times New Roman"/>
          <w:sz w:val="24"/>
          <w:szCs w:val="24"/>
        </w:rPr>
      </w:pPr>
      <w:r w:rsidRPr="007C67DC">
        <w:rPr>
          <w:rFonts w:ascii="Times New Roman" w:hAnsi="Times New Roman" w:cs="Times New Roman"/>
          <w:sz w:val="24"/>
          <w:szCs w:val="24"/>
        </w:rPr>
        <w:t>The RING Project aims to improve the livelihood and nutritional status of vulnerable households in targeted communities in the Northern Region</w:t>
      </w:r>
      <w:r>
        <w:rPr>
          <w:rFonts w:ascii="Times New Roman" w:hAnsi="Times New Roman" w:cs="Times New Roman"/>
          <w:sz w:val="24"/>
          <w:szCs w:val="24"/>
        </w:rPr>
        <w:t xml:space="preserve"> of Ghana</w:t>
      </w:r>
      <w:r w:rsidRPr="007C67DC">
        <w:rPr>
          <w:rFonts w:ascii="Times New Roman" w:hAnsi="Times New Roman" w:cs="Times New Roman"/>
          <w:sz w:val="24"/>
          <w:szCs w:val="24"/>
        </w:rPr>
        <w:t xml:space="preserve">. The RING </w:t>
      </w:r>
      <w:r>
        <w:rPr>
          <w:rFonts w:ascii="Times New Roman" w:hAnsi="Times New Roman" w:cs="Times New Roman"/>
          <w:sz w:val="24"/>
          <w:szCs w:val="24"/>
        </w:rPr>
        <w:t xml:space="preserve">project proposes to </w:t>
      </w:r>
      <w:r w:rsidRPr="007C67DC">
        <w:rPr>
          <w:rFonts w:ascii="Times New Roman" w:hAnsi="Times New Roman" w:cs="Times New Roman"/>
          <w:sz w:val="24"/>
          <w:szCs w:val="24"/>
        </w:rPr>
        <w:t>stren</w:t>
      </w:r>
      <w:r>
        <w:rPr>
          <w:rFonts w:ascii="Times New Roman" w:hAnsi="Times New Roman" w:cs="Times New Roman"/>
          <w:sz w:val="24"/>
          <w:szCs w:val="24"/>
        </w:rPr>
        <w:t>gthen</w:t>
      </w:r>
      <w:r w:rsidRPr="007C67DC">
        <w:rPr>
          <w:rFonts w:ascii="Times New Roman" w:hAnsi="Times New Roman" w:cs="Times New Roman"/>
          <w:sz w:val="24"/>
          <w:szCs w:val="24"/>
        </w:rPr>
        <w:t xml:space="preserve"> local networks (i.e.</w:t>
      </w:r>
      <w:r>
        <w:rPr>
          <w:rFonts w:ascii="Times New Roman" w:hAnsi="Times New Roman" w:cs="Times New Roman"/>
          <w:sz w:val="24"/>
          <w:szCs w:val="24"/>
        </w:rPr>
        <w:t>,</w:t>
      </w:r>
      <w:r w:rsidRPr="007C67DC">
        <w:rPr>
          <w:rFonts w:ascii="Times New Roman" w:hAnsi="Times New Roman" w:cs="Times New Roman"/>
          <w:sz w:val="24"/>
          <w:szCs w:val="24"/>
        </w:rPr>
        <w:t xml:space="preserve"> district and regional structures) to develop, implement, and monitor nutrition, WASH, and livelihoods activities </w:t>
      </w:r>
      <w:r>
        <w:rPr>
          <w:rFonts w:ascii="Times New Roman" w:hAnsi="Times New Roman" w:cs="Times New Roman"/>
          <w:sz w:val="24"/>
          <w:szCs w:val="24"/>
        </w:rPr>
        <w:t xml:space="preserve">that </w:t>
      </w:r>
      <w:r w:rsidRPr="007C67DC">
        <w:rPr>
          <w:rFonts w:ascii="Times New Roman" w:hAnsi="Times New Roman" w:cs="Times New Roman"/>
          <w:sz w:val="24"/>
          <w:szCs w:val="24"/>
        </w:rPr>
        <w:t>will improve beneficiary nutrition and hygiene behaviors, leading to improved nutrition and health status of reproductive age women and children under five in targeted vulnerable households.</w:t>
      </w:r>
    </w:p>
    <w:p w:rsidR="007C67DC" w:rsidRPr="00564BF3" w:rsidRDefault="007C67DC" w:rsidP="0052465B">
      <w:pPr>
        <w:pStyle w:val="ListParagraph"/>
        <w:spacing w:after="0" w:line="240" w:lineRule="auto"/>
        <w:rPr>
          <w:rFonts w:ascii="Times New Roman" w:hAnsi="Times New Roman" w:cs="Times New Roman"/>
          <w:sz w:val="24"/>
          <w:szCs w:val="24"/>
        </w:rPr>
      </w:pPr>
    </w:p>
    <w:p w:rsidR="00C66422" w:rsidRPr="00564BF3" w:rsidRDefault="001F7FD8" w:rsidP="00564BF3">
      <w:pPr>
        <w:pStyle w:val="ListParagraph"/>
        <w:rPr>
          <w:rFonts w:ascii="Times New Roman" w:hAnsi="Times New Roman" w:cs="Times New Roman"/>
          <w:sz w:val="24"/>
          <w:szCs w:val="24"/>
        </w:rPr>
      </w:pPr>
      <w:r>
        <w:rPr>
          <w:rFonts w:ascii="Times New Roman" w:hAnsi="Times New Roman" w:cs="Times New Roman"/>
          <w:sz w:val="24"/>
          <w:szCs w:val="24"/>
        </w:rPr>
        <w:t xml:space="preserve">To determine the effectiveness of the RING project implementation a mid-term evaluation shall be conducted. </w:t>
      </w:r>
      <w:r w:rsidR="00C66422" w:rsidRPr="00564BF3">
        <w:rPr>
          <w:rFonts w:ascii="Times New Roman" w:hAnsi="Times New Roman" w:cs="Times New Roman"/>
          <w:sz w:val="24"/>
          <w:szCs w:val="24"/>
        </w:rPr>
        <w:t>The results of this evaluation will be useful for a variety of actors in the USAID/Ghana Mission and beyond</w:t>
      </w:r>
      <w:r w:rsidR="00564BF3">
        <w:rPr>
          <w:rFonts w:ascii="Times New Roman" w:hAnsi="Times New Roman" w:cs="Times New Roman"/>
          <w:sz w:val="24"/>
          <w:szCs w:val="24"/>
        </w:rPr>
        <w:t>.</w:t>
      </w:r>
      <w:r w:rsidR="00C66422" w:rsidRPr="00564BF3">
        <w:rPr>
          <w:rFonts w:ascii="Times New Roman" w:hAnsi="Times New Roman" w:cs="Times New Roman"/>
          <w:sz w:val="24"/>
          <w:szCs w:val="24"/>
        </w:rPr>
        <w:t xml:space="preserve"> However, the results will be used directly by the following key actors:</w:t>
      </w:r>
    </w:p>
    <w:p w:rsidR="00C66422" w:rsidRPr="00564BF3" w:rsidRDefault="00C66422" w:rsidP="002305E5">
      <w:pPr>
        <w:pStyle w:val="ListParagraph"/>
        <w:numPr>
          <w:ilvl w:val="1"/>
          <w:numId w:val="5"/>
        </w:numPr>
        <w:ind w:left="1080"/>
        <w:rPr>
          <w:rFonts w:ascii="Times New Roman" w:hAnsi="Times New Roman" w:cs="Times New Roman"/>
          <w:sz w:val="24"/>
          <w:szCs w:val="24"/>
        </w:rPr>
      </w:pPr>
      <w:r w:rsidRPr="00564BF3">
        <w:rPr>
          <w:rFonts w:ascii="Times New Roman" w:hAnsi="Times New Roman" w:cs="Times New Roman"/>
          <w:sz w:val="24"/>
          <w:szCs w:val="24"/>
        </w:rPr>
        <w:t>USAID/Ghana Mission Director to inform broad strategy during the development of the CDCS;</w:t>
      </w:r>
    </w:p>
    <w:p w:rsidR="00C66422" w:rsidRPr="00564BF3" w:rsidRDefault="00C66422" w:rsidP="002305E5">
      <w:pPr>
        <w:pStyle w:val="ListParagraph"/>
        <w:numPr>
          <w:ilvl w:val="1"/>
          <w:numId w:val="5"/>
        </w:numPr>
        <w:spacing w:line="240" w:lineRule="auto"/>
        <w:ind w:left="1080"/>
        <w:rPr>
          <w:rFonts w:ascii="Times New Roman" w:hAnsi="Times New Roman" w:cs="Times New Roman"/>
          <w:sz w:val="24"/>
          <w:szCs w:val="24"/>
        </w:rPr>
      </w:pPr>
      <w:r w:rsidRPr="00564BF3">
        <w:rPr>
          <w:rFonts w:ascii="Times New Roman" w:hAnsi="Times New Roman" w:cs="Times New Roman"/>
          <w:sz w:val="24"/>
          <w:szCs w:val="24"/>
        </w:rPr>
        <w:t>Directors of the Offices of Economic Growth and Health, Population and Nutrition to inform sector-­level strategies for inclusion in the CDCS;</w:t>
      </w:r>
    </w:p>
    <w:p w:rsidR="00C66422" w:rsidRPr="00564BF3" w:rsidRDefault="00C66422" w:rsidP="002305E5">
      <w:pPr>
        <w:pStyle w:val="ListParagraph"/>
        <w:numPr>
          <w:ilvl w:val="1"/>
          <w:numId w:val="5"/>
        </w:numPr>
        <w:spacing w:line="240" w:lineRule="auto"/>
        <w:ind w:left="1080"/>
        <w:rPr>
          <w:rFonts w:ascii="Times New Roman" w:hAnsi="Times New Roman" w:cs="Times New Roman"/>
          <w:sz w:val="24"/>
          <w:szCs w:val="24"/>
        </w:rPr>
      </w:pPr>
      <w:r w:rsidRPr="00564BF3">
        <w:rPr>
          <w:rFonts w:ascii="Times New Roman" w:hAnsi="Times New Roman" w:cs="Times New Roman"/>
          <w:sz w:val="24"/>
          <w:szCs w:val="24"/>
        </w:rPr>
        <w:t>RING COR, Government Agreement Technical Representatives (GATRs), and activity managers to inform course-­corrective measures for the remaining project implementation period;</w:t>
      </w:r>
    </w:p>
    <w:p w:rsidR="00C66422" w:rsidRPr="00564BF3" w:rsidRDefault="00C66422" w:rsidP="002305E5">
      <w:pPr>
        <w:pStyle w:val="ListParagraph"/>
        <w:numPr>
          <w:ilvl w:val="1"/>
          <w:numId w:val="5"/>
        </w:numPr>
        <w:spacing w:line="240" w:lineRule="auto"/>
        <w:ind w:left="1080"/>
        <w:rPr>
          <w:rFonts w:ascii="Times New Roman" w:hAnsi="Times New Roman" w:cs="Times New Roman"/>
          <w:sz w:val="24"/>
          <w:szCs w:val="24"/>
        </w:rPr>
      </w:pPr>
      <w:r w:rsidRPr="00564BF3">
        <w:rPr>
          <w:rFonts w:ascii="Times New Roman" w:hAnsi="Times New Roman" w:cs="Times New Roman"/>
          <w:sz w:val="24"/>
          <w:szCs w:val="24"/>
        </w:rPr>
        <w:t>RING CORs, GATRs, and activity managers to inform decisions on potential follow-­on activities to build on any successes achieved and challenges observed through the current project; and</w:t>
      </w:r>
    </w:p>
    <w:p w:rsidR="00D64572" w:rsidRPr="00564BF3" w:rsidRDefault="00C66422" w:rsidP="002305E5">
      <w:pPr>
        <w:pStyle w:val="ListParagraph"/>
        <w:numPr>
          <w:ilvl w:val="1"/>
          <w:numId w:val="5"/>
        </w:numPr>
        <w:spacing w:line="240" w:lineRule="auto"/>
        <w:ind w:left="1080"/>
        <w:rPr>
          <w:rFonts w:ascii="Times New Roman" w:hAnsi="Times New Roman" w:cs="Times New Roman"/>
          <w:sz w:val="24"/>
          <w:szCs w:val="24"/>
        </w:rPr>
      </w:pPr>
      <w:r w:rsidRPr="00564BF3">
        <w:rPr>
          <w:rFonts w:ascii="Times New Roman" w:hAnsi="Times New Roman" w:cs="Times New Roman"/>
          <w:sz w:val="24"/>
          <w:szCs w:val="24"/>
        </w:rPr>
        <w:t>Directors and key staff of all USAID/Ghana Offices in considering the continued role of sub-­nationa</w:t>
      </w:r>
      <w:r w:rsidR="001D48BB">
        <w:rPr>
          <w:rFonts w:ascii="Times New Roman" w:hAnsi="Times New Roman" w:cs="Times New Roman"/>
          <w:sz w:val="24"/>
          <w:szCs w:val="24"/>
        </w:rPr>
        <w:t>l G2G programming for results-­</w:t>
      </w:r>
      <w:r w:rsidRPr="00564BF3">
        <w:rPr>
          <w:rFonts w:ascii="Times New Roman" w:hAnsi="Times New Roman" w:cs="Times New Roman"/>
          <w:sz w:val="24"/>
          <w:szCs w:val="24"/>
        </w:rPr>
        <w:t>based programming.</w:t>
      </w:r>
    </w:p>
    <w:p w:rsidR="00D64572" w:rsidRPr="001C7512" w:rsidRDefault="00D64572" w:rsidP="00D64572">
      <w:pPr>
        <w:spacing w:after="0" w:line="240" w:lineRule="auto"/>
        <w:ind w:left="720"/>
        <w:rPr>
          <w:rFonts w:ascii="Times New Roman" w:hAnsi="Times New Roman" w:cs="Times New Roman"/>
          <w:b/>
          <w:sz w:val="24"/>
          <w:szCs w:val="24"/>
        </w:rPr>
      </w:pPr>
      <w:r w:rsidRPr="001C7512">
        <w:rPr>
          <w:rFonts w:ascii="Times New Roman" w:hAnsi="Times New Roman" w:cs="Times New Roman"/>
          <w:b/>
          <w:sz w:val="24"/>
          <w:szCs w:val="24"/>
        </w:rPr>
        <w:t>Issued By</w:t>
      </w:r>
    </w:p>
    <w:p w:rsidR="00D64572" w:rsidRPr="001C7512" w:rsidRDefault="00F735A7" w:rsidP="00D64572">
      <w:pPr>
        <w:spacing w:after="0" w:line="240" w:lineRule="auto"/>
        <w:ind w:left="1440"/>
        <w:rPr>
          <w:rFonts w:ascii="Times New Roman" w:hAnsi="Times New Roman" w:cs="Times New Roman"/>
          <w:i/>
          <w:sz w:val="24"/>
          <w:szCs w:val="24"/>
        </w:rPr>
      </w:pPr>
      <w:r w:rsidRPr="001C7512">
        <w:rPr>
          <w:rFonts w:ascii="Times New Roman" w:hAnsi="Times New Roman" w:cs="Times New Roman"/>
          <w:sz w:val="24"/>
          <w:szCs w:val="24"/>
        </w:rPr>
        <w:t>Foreign Agricultural Service</w:t>
      </w:r>
      <w:r w:rsidR="0052465B" w:rsidRPr="001C7512">
        <w:rPr>
          <w:rFonts w:ascii="Times New Roman" w:hAnsi="Times New Roman" w:cs="Times New Roman"/>
          <w:sz w:val="24"/>
          <w:szCs w:val="24"/>
        </w:rPr>
        <w:t xml:space="preserve">, Office of Capacity Building and Development, </w:t>
      </w:r>
      <w:r w:rsidR="001F7FD8" w:rsidRPr="00800B50">
        <w:rPr>
          <w:rFonts w:ascii="Times New Roman" w:hAnsi="Times New Roman" w:cs="Times New Roman"/>
          <w:sz w:val="24"/>
          <w:szCs w:val="24"/>
        </w:rPr>
        <w:t xml:space="preserve">Development Resources and Disaster </w:t>
      </w:r>
      <w:r w:rsidR="0052465B" w:rsidRPr="00800B50">
        <w:rPr>
          <w:rFonts w:ascii="Times New Roman" w:hAnsi="Times New Roman" w:cs="Times New Roman"/>
          <w:sz w:val="24"/>
          <w:szCs w:val="24"/>
        </w:rPr>
        <w:t xml:space="preserve">Assistance Division, </w:t>
      </w:r>
      <w:r w:rsidR="001F7FD8">
        <w:rPr>
          <w:rFonts w:ascii="Times New Roman" w:hAnsi="Times New Roman" w:cs="Times New Roman"/>
          <w:sz w:val="24"/>
          <w:szCs w:val="24"/>
        </w:rPr>
        <w:t xml:space="preserve">Agriculture Market Systems </w:t>
      </w:r>
      <w:r w:rsidR="00800B50">
        <w:rPr>
          <w:rFonts w:ascii="Times New Roman" w:hAnsi="Times New Roman" w:cs="Times New Roman"/>
          <w:sz w:val="24"/>
          <w:szCs w:val="24"/>
        </w:rPr>
        <w:t>Development Branch</w:t>
      </w:r>
    </w:p>
    <w:p w:rsidR="00D64572" w:rsidRPr="001C7512" w:rsidRDefault="00D64572" w:rsidP="00D64572">
      <w:pPr>
        <w:spacing w:after="0" w:line="240" w:lineRule="auto"/>
        <w:ind w:left="720"/>
        <w:rPr>
          <w:rFonts w:ascii="Times New Roman" w:hAnsi="Times New Roman" w:cs="Times New Roman"/>
          <w:b/>
          <w:sz w:val="24"/>
          <w:szCs w:val="24"/>
        </w:rPr>
      </w:pPr>
    </w:p>
    <w:p w:rsidR="00D64572" w:rsidRPr="001C7512" w:rsidRDefault="00D64572" w:rsidP="00D64572">
      <w:pPr>
        <w:spacing w:after="0" w:line="240" w:lineRule="auto"/>
        <w:ind w:left="720"/>
        <w:rPr>
          <w:rFonts w:ascii="Times New Roman" w:hAnsi="Times New Roman" w:cs="Times New Roman"/>
          <w:b/>
          <w:sz w:val="24"/>
          <w:szCs w:val="24"/>
        </w:rPr>
      </w:pPr>
      <w:r w:rsidRPr="001C7512">
        <w:rPr>
          <w:rFonts w:ascii="Times New Roman" w:hAnsi="Times New Roman" w:cs="Times New Roman"/>
          <w:b/>
          <w:sz w:val="24"/>
          <w:szCs w:val="24"/>
        </w:rPr>
        <w:lastRenderedPageBreak/>
        <w:t>Catalog of Federal Domestic Assistance (CFDA) Number</w:t>
      </w:r>
      <w:r w:rsidR="00100B62" w:rsidRPr="001C7512">
        <w:rPr>
          <w:rFonts w:ascii="Times New Roman" w:hAnsi="Times New Roman" w:cs="Times New Roman"/>
          <w:b/>
          <w:sz w:val="24"/>
          <w:szCs w:val="24"/>
        </w:rPr>
        <w:t xml:space="preserve"> and Title</w:t>
      </w:r>
    </w:p>
    <w:p w:rsidR="00D64572" w:rsidRPr="001C7512" w:rsidRDefault="0052465B" w:rsidP="0052465B">
      <w:pPr>
        <w:spacing w:after="0" w:line="240" w:lineRule="auto"/>
        <w:ind w:left="1440"/>
        <w:rPr>
          <w:rFonts w:ascii="Times New Roman" w:hAnsi="Times New Roman" w:cs="Times New Roman"/>
          <w:sz w:val="24"/>
          <w:szCs w:val="24"/>
        </w:rPr>
      </w:pPr>
      <w:r w:rsidRPr="001C7512">
        <w:rPr>
          <w:rFonts w:ascii="Times New Roman" w:hAnsi="Times New Roman" w:cs="Times New Roman"/>
          <w:sz w:val="24"/>
          <w:szCs w:val="24"/>
        </w:rPr>
        <w:t>10.960 Technical Agricultural Assistance</w:t>
      </w:r>
      <w:r w:rsidR="00D64572" w:rsidRPr="001C7512">
        <w:rPr>
          <w:rFonts w:ascii="Times New Roman" w:hAnsi="Times New Roman" w:cs="Times New Roman"/>
          <w:i/>
          <w:sz w:val="24"/>
          <w:szCs w:val="24"/>
        </w:rPr>
        <w:t xml:space="preserve">. </w:t>
      </w:r>
    </w:p>
    <w:p w:rsidR="00D64572" w:rsidRPr="001C7512" w:rsidRDefault="00D64572" w:rsidP="00D64572">
      <w:pPr>
        <w:spacing w:after="0" w:line="240" w:lineRule="auto"/>
        <w:ind w:left="720"/>
        <w:rPr>
          <w:rFonts w:ascii="Times New Roman" w:hAnsi="Times New Roman" w:cs="Times New Roman"/>
          <w:b/>
          <w:sz w:val="24"/>
          <w:szCs w:val="24"/>
        </w:rPr>
      </w:pPr>
    </w:p>
    <w:p w:rsidR="00D64572" w:rsidRPr="001C7512" w:rsidRDefault="00212EF9" w:rsidP="00A6530B">
      <w:pPr>
        <w:spacing w:after="0" w:line="240" w:lineRule="auto"/>
        <w:ind w:left="720"/>
        <w:rPr>
          <w:rFonts w:ascii="Times New Roman" w:hAnsi="Times New Roman" w:cs="Times New Roman"/>
          <w:i/>
          <w:sz w:val="24"/>
          <w:szCs w:val="24"/>
        </w:rPr>
      </w:pPr>
      <w:r w:rsidRPr="001C7512">
        <w:rPr>
          <w:rFonts w:ascii="Times New Roman" w:hAnsi="Times New Roman" w:cs="Times New Roman"/>
          <w:b/>
          <w:sz w:val="24"/>
          <w:szCs w:val="24"/>
        </w:rPr>
        <w:t xml:space="preserve">Notice of </w:t>
      </w:r>
      <w:r w:rsidR="00D64572" w:rsidRPr="001C7512">
        <w:rPr>
          <w:rFonts w:ascii="Times New Roman" w:hAnsi="Times New Roman" w:cs="Times New Roman"/>
          <w:b/>
          <w:sz w:val="24"/>
          <w:szCs w:val="24"/>
        </w:rPr>
        <w:t>F</w:t>
      </w:r>
      <w:r w:rsidRPr="001C7512">
        <w:rPr>
          <w:rFonts w:ascii="Times New Roman" w:hAnsi="Times New Roman" w:cs="Times New Roman"/>
          <w:b/>
          <w:sz w:val="24"/>
          <w:szCs w:val="24"/>
        </w:rPr>
        <w:t xml:space="preserve">unding Opportunity </w:t>
      </w:r>
      <w:r w:rsidR="00D64572" w:rsidRPr="001C7512">
        <w:rPr>
          <w:rFonts w:ascii="Times New Roman" w:hAnsi="Times New Roman" w:cs="Times New Roman"/>
          <w:b/>
          <w:sz w:val="24"/>
          <w:szCs w:val="24"/>
        </w:rPr>
        <w:t>Title</w:t>
      </w:r>
    </w:p>
    <w:p w:rsidR="00935731" w:rsidRPr="00935731" w:rsidRDefault="00935731" w:rsidP="00935731">
      <w:pPr>
        <w:spacing w:after="0" w:line="240" w:lineRule="auto"/>
        <w:ind w:left="1440"/>
        <w:rPr>
          <w:rFonts w:ascii="Times New Roman" w:hAnsi="Times New Roman" w:cs="Times New Roman"/>
          <w:i/>
          <w:sz w:val="24"/>
          <w:szCs w:val="24"/>
        </w:rPr>
      </w:pPr>
      <w:r w:rsidRPr="00935731">
        <w:rPr>
          <w:rFonts w:ascii="Times New Roman" w:hAnsi="Times New Roman" w:cs="Times New Roman"/>
          <w:sz w:val="24"/>
          <w:szCs w:val="24"/>
        </w:rPr>
        <w:t>Resiliency in Northern Ghana (RING) Mid-Term Evaluation</w:t>
      </w:r>
    </w:p>
    <w:p w:rsidR="00D64572" w:rsidRPr="001C7512" w:rsidRDefault="00D64572" w:rsidP="00D64572">
      <w:pPr>
        <w:spacing w:after="0" w:line="240" w:lineRule="auto"/>
        <w:ind w:left="720"/>
        <w:rPr>
          <w:rFonts w:ascii="Times New Roman" w:hAnsi="Times New Roman" w:cs="Times New Roman"/>
          <w:b/>
          <w:sz w:val="24"/>
          <w:szCs w:val="24"/>
        </w:rPr>
      </w:pPr>
    </w:p>
    <w:p w:rsidR="00D64572" w:rsidRPr="001C7512" w:rsidRDefault="004934C7" w:rsidP="00D64572">
      <w:pPr>
        <w:spacing w:after="0" w:line="240" w:lineRule="auto"/>
        <w:ind w:left="720"/>
        <w:rPr>
          <w:rFonts w:ascii="Times New Roman" w:hAnsi="Times New Roman" w:cs="Times New Roman"/>
          <w:b/>
          <w:sz w:val="24"/>
          <w:szCs w:val="24"/>
        </w:rPr>
      </w:pPr>
      <w:r w:rsidRPr="001C7512">
        <w:rPr>
          <w:rFonts w:ascii="Times New Roman" w:hAnsi="Times New Roman" w:cs="Times New Roman"/>
          <w:b/>
          <w:sz w:val="24"/>
          <w:szCs w:val="24"/>
        </w:rPr>
        <w:t>NOFO</w:t>
      </w:r>
      <w:r w:rsidR="00D64572" w:rsidRPr="001C7512">
        <w:rPr>
          <w:rFonts w:ascii="Times New Roman" w:hAnsi="Times New Roman" w:cs="Times New Roman"/>
          <w:b/>
          <w:sz w:val="24"/>
          <w:szCs w:val="24"/>
        </w:rPr>
        <w:t xml:space="preserve"> Number</w:t>
      </w:r>
      <w:r w:rsidR="00777591" w:rsidRPr="001C7512">
        <w:rPr>
          <w:rFonts w:ascii="Times New Roman" w:hAnsi="Times New Roman" w:cs="Times New Roman"/>
          <w:b/>
          <w:sz w:val="24"/>
          <w:szCs w:val="24"/>
        </w:rPr>
        <w:t xml:space="preserve">  </w:t>
      </w:r>
    </w:p>
    <w:p w:rsidR="00777591" w:rsidRPr="001C7512" w:rsidRDefault="001D48BB" w:rsidP="00D6457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CA339A">
        <w:rPr>
          <w:rFonts w:ascii="Times New Roman" w:hAnsi="Times New Roman" w:cs="Times New Roman"/>
          <w:sz w:val="24"/>
          <w:szCs w:val="24"/>
        </w:rPr>
        <w:t>To</w:t>
      </w:r>
      <w:r>
        <w:rPr>
          <w:rFonts w:ascii="Times New Roman" w:hAnsi="Times New Roman" w:cs="Times New Roman"/>
          <w:sz w:val="24"/>
          <w:szCs w:val="24"/>
        </w:rPr>
        <w:t xml:space="preserve"> be assigned]</w:t>
      </w:r>
    </w:p>
    <w:p w:rsidR="000D4CF4" w:rsidRPr="001C7512" w:rsidRDefault="000D4CF4" w:rsidP="00D64572">
      <w:pPr>
        <w:spacing w:after="0" w:line="240" w:lineRule="auto"/>
        <w:ind w:left="720" w:firstLine="720"/>
        <w:rPr>
          <w:rFonts w:ascii="Times New Roman" w:hAnsi="Times New Roman" w:cs="Times New Roman"/>
          <w:i/>
          <w:sz w:val="24"/>
          <w:szCs w:val="24"/>
        </w:rPr>
      </w:pPr>
    </w:p>
    <w:p w:rsidR="000D4CF4" w:rsidRPr="001C7512" w:rsidRDefault="000D4CF4" w:rsidP="000D4CF4">
      <w:pPr>
        <w:spacing w:after="0" w:line="240" w:lineRule="auto"/>
        <w:ind w:firstLine="720"/>
        <w:rPr>
          <w:rFonts w:ascii="Times New Roman" w:hAnsi="Times New Roman" w:cs="Times New Roman"/>
          <w:b/>
          <w:sz w:val="24"/>
          <w:szCs w:val="24"/>
        </w:rPr>
      </w:pPr>
      <w:r w:rsidRPr="001C7512">
        <w:rPr>
          <w:rFonts w:ascii="Times New Roman" w:hAnsi="Times New Roman" w:cs="Times New Roman"/>
          <w:b/>
          <w:sz w:val="24"/>
          <w:szCs w:val="24"/>
        </w:rPr>
        <w:t>Authorizing Authority for Program</w:t>
      </w:r>
    </w:p>
    <w:p w:rsidR="0052465B" w:rsidRPr="001C7512" w:rsidRDefault="0052465B" w:rsidP="000D4CF4">
      <w:pPr>
        <w:spacing w:after="0" w:line="240" w:lineRule="auto"/>
        <w:ind w:left="1440"/>
        <w:rPr>
          <w:rFonts w:ascii="Times New Roman" w:hAnsi="Times New Roman" w:cs="Times New Roman"/>
          <w:sz w:val="24"/>
          <w:szCs w:val="24"/>
        </w:rPr>
      </w:pPr>
      <w:r w:rsidRPr="001C7512">
        <w:rPr>
          <w:rFonts w:ascii="Times New Roman" w:hAnsi="Times New Roman" w:cs="Times New Roman"/>
          <w:sz w:val="24"/>
          <w:szCs w:val="24"/>
        </w:rPr>
        <w:t>National Agricultural Research, Extension, and Teaching Policy Act of 1977, PL 95-113, as amended, 7 USC §§ 3291(a)(1)(B), 3291(a)(3), 3291(a)(7)(A), 3317, &amp; 3319a</w:t>
      </w:r>
    </w:p>
    <w:p w:rsidR="000D4CF4" w:rsidRPr="001C7512" w:rsidRDefault="000D4CF4" w:rsidP="000D4CF4">
      <w:pPr>
        <w:spacing w:after="0" w:line="240" w:lineRule="auto"/>
        <w:rPr>
          <w:rFonts w:ascii="Times New Roman" w:hAnsi="Times New Roman" w:cs="Times New Roman"/>
          <w:b/>
          <w:sz w:val="24"/>
          <w:szCs w:val="24"/>
        </w:rPr>
      </w:pPr>
    </w:p>
    <w:p w:rsidR="00CA240A" w:rsidRPr="001C7512" w:rsidRDefault="00264D9F" w:rsidP="00CA240A">
      <w:pPr>
        <w:pStyle w:val="NoSpacing"/>
        <w:ind w:left="720"/>
        <w:rPr>
          <w:rFonts w:ascii="Times New Roman" w:hAnsi="Times New Roman" w:cs="Times New Roman"/>
          <w:b/>
          <w:sz w:val="24"/>
          <w:szCs w:val="24"/>
        </w:rPr>
      </w:pPr>
      <w:r w:rsidRPr="001C7512">
        <w:rPr>
          <w:rFonts w:ascii="Times New Roman" w:hAnsi="Times New Roman" w:cs="Times New Roman"/>
          <w:b/>
          <w:sz w:val="24"/>
          <w:szCs w:val="24"/>
        </w:rPr>
        <w:t>Program</w:t>
      </w:r>
      <w:r w:rsidR="00025C24" w:rsidRPr="001C7512">
        <w:rPr>
          <w:rFonts w:ascii="Times New Roman" w:hAnsi="Times New Roman" w:cs="Times New Roman"/>
          <w:b/>
          <w:sz w:val="24"/>
          <w:szCs w:val="24"/>
        </w:rPr>
        <w:t xml:space="preserve"> </w:t>
      </w:r>
      <w:r w:rsidR="00CA240A" w:rsidRPr="001C7512">
        <w:rPr>
          <w:rFonts w:ascii="Times New Roman" w:hAnsi="Times New Roman" w:cs="Times New Roman"/>
          <w:b/>
          <w:sz w:val="24"/>
          <w:szCs w:val="24"/>
        </w:rPr>
        <w:t>Type</w:t>
      </w:r>
    </w:p>
    <w:p w:rsidR="00CA240A" w:rsidRDefault="001C7512" w:rsidP="001C7512">
      <w:pPr>
        <w:spacing w:after="0" w:line="240" w:lineRule="auto"/>
        <w:ind w:left="720" w:firstLine="720"/>
        <w:rPr>
          <w:rFonts w:ascii="Times New Roman" w:hAnsi="Times New Roman" w:cs="Times New Roman"/>
          <w:sz w:val="24"/>
          <w:szCs w:val="24"/>
        </w:rPr>
      </w:pPr>
      <w:r w:rsidRPr="001C7512">
        <w:rPr>
          <w:rFonts w:ascii="Times New Roman" w:hAnsi="Times New Roman" w:cs="Times New Roman"/>
          <w:sz w:val="24"/>
          <w:szCs w:val="24"/>
        </w:rPr>
        <w:t>New, One-Time</w:t>
      </w:r>
    </w:p>
    <w:p w:rsidR="000D4CF4" w:rsidRDefault="000D4CF4" w:rsidP="001C7512">
      <w:pPr>
        <w:spacing w:after="0" w:line="240" w:lineRule="auto"/>
        <w:rPr>
          <w:rFonts w:ascii="Times New Roman" w:hAnsi="Times New Roman" w:cs="Times New Roman"/>
          <w:b/>
          <w:sz w:val="24"/>
          <w:szCs w:val="24"/>
        </w:rPr>
      </w:pPr>
    </w:p>
    <w:p w:rsidR="00D967D7" w:rsidRPr="001C7512" w:rsidRDefault="00BD5244" w:rsidP="002305E5">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sidRPr="001C7512">
        <w:rPr>
          <w:rFonts w:ascii="Times New Roman" w:hAnsi="Times New Roman" w:cs="Times New Roman"/>
          <w:b/>
          <w:sz w:val="24"/>
          <w:szCs w:val="24"/>
          <w:u w:val="single"/>
        </w:rPr>
        <w:t>Federal Award</w:t>
      </w:r>
      <w:r w:rsidR="00417951" w:rsidRPr="001C7512">
        <w:rPr>
          <w:rFonts w:ascii="Times New Roman" w:hAnsi="Times New Roman" w:cs="Times New Roman"/>
          <w:b/>
          <w:sz w:val="24"/>
          <w:szCs w:val="24"/>
          <w:u w:val="single"/>
        </w:rPr>
        <w:t xml:space="preserve"> </w:t>
      </w:r>
      <w:r w:rsidR="00AA3983" w:rsidRPr="001C7512">
        <w:rPr>
          <w:rFonts w:ascii="Times New Roman" w:hAnsi="Times New Roman" w:cs="Times New Roman"/>
          <w:b/>
          <w:sz w:val="24"/>
          <w:szCs w:val="24"/>
          <w:u w:val="single"/>
        </w:rPr>
        <w:t>Information</w:t>
      </w:r>
    </w:p>
    <w:p w:rsidR="00D967D7" w:rsidRDefault="00D967D7" w:rsidP="002579BE">
      <w:pPr>
        <w:spacing w:after="0" w:line="240" w:lineRule="auto"/>
        <w:ind w:firstLine="720"/>
        <w:rPr>
          <w:rFonts w:ascii="Times New Roman" w:hAnsi="Times New Roman" w:cs="Times New Roman"/>
          <w:b/>
          <w:sz w:val="24"/>
          <w:szCs w:val="24"/>
        </w:rPr>
      </w:pPr>
      <w:r w:rsidRPr="00512EEE">
        <w:rPr>
          <w:rFonts w:ascii="Times New Roman" w:hAnsi="Times New Roman" w:cs="Times New Roman"/>
          <w:b/>
          <w:sz w:val="24"/>
          <w:szCs w:val="24"/>
        </w:rPr>
        <w:t>Award Amounts, Important Dates, and Extensions</w:t>
      </w:r>
    </w:p>
    <w:p w:rsidR="00E32E6A" w:rsidRPr="00512EEE" w:rsidRDefault="00E32E6A" w:rsidP="002579BE">
      <w:pPr>
        <w:spacing w:after="0" w:line="240" w:lineRule="auto"/>
        <w:ind w:firstLine="720"/>
        <w:rPr>
          <w:rFonts w:ascii="Times New Roman" w:hAnsi="Times New Roman" w:cs="Times New Roman"/>
          <w:b/>
          <w:sz w:val="24"/>
          <w:szCs w:val="24"/>
        </w:rPr>
      </w:pPr>
    </w:p>
    <w:p w:rsidR="00717611" w:rsidRDefault="001C7512" w:rsidP="001C7512">
      <w:pPr>
        <w:spacing w:after="0" w:line="240" w:lineRule="auto"/>
        <w:ind w:left="5040" w:hanging="4320"/>
        <w:rPr>
          <w:rFonts w:ascii="Times New Roman" w:hAnsi="Times New Roman" w:cs="Times New Roman"/>
          <w:i/>
          <w:sz w:val="24"/>
          <w:szCs w:val="24"/>
        </w:rPr>
      </w:pPr>
      <w:r>
        <w:rPr>
          <w:rFonts w:ascii="Times New Roman" w:hAnsi="Times New Roman" w:cs="Times New Roman"/>
          <w:sz w:val="24"/>
          <w:szCs w:val="24"/>
        </w:rPr>
        <w:t>Estimated Award Amount</w:t>
      </w:r>
      <w:r w:rsidR="00D967D7" w:rsidRPr="00512EEE">
        <w:rPr>
          <w:rFonts w:ascii="Times New Roman" w:hAnsi="Times New Roman" w:cs="Times New Roman"/>
          <w:sz w:val="24"/>
          <w:szCs w:val="24"/>
        </w:rPr>
        <w:t>:</w:t>
      </w:r>
      <w:r w:rsidR="002579BE" w:rsidRPr="00512EEE">
        <w:rPr>
          <w:rFonts w:ascii="Times New Roman" w:hAnsi="Times New Roman" w:cs="Times New Roman"/>
          <w:sz w:val="24"/>
          <w:szCs w:val="24"/>
        </w:rPr>
        <w:tab/>
      </w:r>
      <w:r w:rsidR="00A6530B">
        <w:rPr>
          <w:rFonts w:ascii="Times New Roman" w:hAnsi="Times New Roman" w:cs="Times New Roman"/>
          <w:sz w:val="24"/>
          <w:szCs w:val="24"/>
        </w:rPr>
        <w:t>Up to</w:t>
      </w:r>
      <w:r w:rsidR="00D70752">
        <w:rPr>
          <w:rFonts w:ascii="Times New Roman" w:hAnsi="Times New Roman" w:cs="Times New Roman"/>
          <w:sz w:val="24"/>
          <w:szCs w:val="24"/>
        </w:rPr>
        <w:t xml:space="preserve"> $</w:t>
      </w:r>
      <w:r w:rsidR="00C320A6">
        <w:rPr>
          <w:rFonts w:ascii="Times New Roman" w:hAnsi="Times New Roman" w:cs="Times New Roman"/>
          <w:sz w:val="24"/>
          <w:szCs w:val="24"/>
        </w:rPr>
        <w:t>283,890.00</w:t>
      </w:r>
      <w:r w:rsidR="00E14DA9">
        <w:rPr>
          <w:rFonts w:ascii="Times New Roman" w:hAnsi="Times New Roman" w:cs="Times New Roman"/>
          <w:i/>
          <w:sz w:val="24"/>
          <w:szCs w:val="24"/>
        </w:rPr>
        <w:t>(Subject to the availability of funding</w:t>
      </w:r>
      <w:r>
        <w:rPr>
          <w:rFonts w:ascii="Times New Roman" w:hAnsi="Times New Roman" w:cs="Times New Roman"/>
          <w:i/>
          <w:sz w:val="24"/>
          <w:szCs w:val="24"/>
        </w:rPr>
        <w:t>)</w:t>
      </w:r>
    </w:p>
    <w:p w:rsidR="002579BE" w:rsidRPr="00512EEE" w:rsidRDefault="002579BE" w:rsidP="002579BE">
      <w:pPr>
        <w:spacing w:after="0" w:line="240" w:lineRule="auto"/>
        <w:ind w:left="720"/>
        <w:rPr>
          <w:rFonts w:ascii="Times New Roman" w:hAnsi="Times New Roman" w:cs="Times New Roman"/>
          <w:sz w:val="24"/>
          <w:szCs w:val="24"/>
        </w:rPr>
      </w:pPr>
    </w:p>
    <w:p w:rsidR="00D967D7" w:rsidRDefault="00D967D7" w:rsidP="002579BE">
      <w:pPr>
        <w:spacing w:after="0" w:line="240" w:lineRule="auto"/>
        <w:ind w:left="720"/>
        <w:rPr>
          <w:rFonts w:ascii="Times New Roman" w:hAnsi="Times New Roman" w:cs="Times New Roman"/>
          <w:i/>
          <w:sz w:val="24"/>
          <w:szCs w:val="24"/>
        </w:rPr>
      </w:pPr>
      <w:r w:rsidRPr="00573A18">
        <w:rPr>
          <w:rFonts w:ascii="Times New Roman" w:hAnsi="Times New Roman" w:cs="Times New Roman"/>
          <w:b/>
          <w:sz w:val="24"/>
          <w:szCs w:val="24"/>
        </w:rPr>
        <w:t>Projected number of Awards</w:t>
      </w:r>
      <w:r w:rsidRPr="00512EEE">
        <w:rPr>
          <w:rFonts w:ascii="Times New Roman" w:hAnsi="Times New Roman" w:cs="Times New Roman"/>
          <w:sz w:val="24"/>
          <w:szCs w:val="24"/>
        </w:rPr>
        <w:t>:</w:t>
      </w:r>
      <w:r w:rsidR="001C7512">
        <w:rPr>
          <w:rFonts w:ascii="Times New Roman" w:hAnsi="Times New Roman" w:cs="Times New Roman"/>
          <w:sz w:val="24"/>
          <w:szCs w:val="24"/>
        </w:rPr>
        <w:tab/>
      </w:r>
      <w:r w:rsidR="001C7512">
        <w:rPr>
          <w:rFonts w:ascii="Times New Roman" w:hAnsi="Times New Roman" w:cs="Times New Roman"/>
          <w:sz w:val="24"/>
          <w:szCs w:val="24"/>
        </w:rPr>
        <w:tab/>
        <w:t>1</w:t>
      </w:r>
    </w:p>
    <w:p w:rsidR="003826F6" w:rsidRDefault="003826F6" w:rsidP="002579BE">
      <w:pPr>
        <w:spacing w:after="0" w:line="240" w:lineRule="auto"/>
        <w:ind w:left="720"/>
        <w:rPr>
          <w:rFonts w:ascii="Times New Roman" w:hAnsi="Times New Roman" w:cs="Times New Roman"/>
          <w:i/>
          <w:sz w:val="24"/>
          <w:szCs w:val="24"/>
        </w:rPr>
      </w:pPr>
    </w:p>
    <w:p w:rsidR="00D967D7" w:rsidRPr="001C7512" w:rsidRDefault="00D967D7" w:rsidP="002579BE">
      <w:pPr>
        <w:spacing w:after="0" w:line="240" w:lineRule="auto"/>
        <w:ind w:left="720"/>
        <w:rPr>
          <w:rFonts w:ascii="Times New Roman" w:hAnsi="Times New Roman" w:cs="Times New Roman"/>
          <w:sz w:val="24"/>
          <w:szCs w:val="24"/>
        </w:rPr>
      </w:pPr>
      <w:r w:rsidRPr="00573A18">
        <w:rPr>
          <w:rFonts w:ascii="Times New Roman" w:hAnsi="Times New Roman" w:cs="Times New Roman"/>
          <w:b/>
          <w:sz w:val="24"/>
          <w:szCs w:val="24"/>
        </w:rPr>
        <w:t>Period of Performance:</w:t>
      </w:r>
      <w:r w:rsidR="002579BE" w:rsidRPr="00512EEE">
        <w:rPr>
          <w:rFonts w:ascii="Times New Roman" w:hAnsi="Times New Roman" w:cs="Times New Roman"/>
          <w:sz w:val="24"/>
          <w:szCs w:val="24"/>
        </w:rPr>
        <w:tab/>
      </w:r>
      <w:r w:rsidR="002579BE" w:rsidRPr="00512EEE">
        <w:rPr>
          <w:rFonts w:ascii="Times New Roman" w:hAnsi="Times New Roman" w:cs="Times New Roman"/>
          <w:sz w:val="24"/>
          <w:szCs w:val="24"/>
        </w:rPr>
        <w:tab/>
      </w:r>
      <w:r w:rsidR="00573A18">
        <w:rPr>
          <w:rFonts w:ascii="Times New Roman" w:hAnsi="Times New Roman" w:cs="Times New Roman"/>
          <w:sz w:val="24"/>
          <w:szCs w:val="24"/>
        </w:rPr>
        <w:tab/>
      </w:r>
      <w:r w:rsidR="001C7512">
        <w:rPr>
          <w:rFonts w:ascii="Times New Roman" w:hAnsi="Times New Roman" w:cs="Times New Roman"/>
          <w:sz w:val="24"/>
          <w:szCs w:val="24"/>
        </w:rPr>
        <w:t xml:space="preserve">Approximately </w:t>
      </w:r>
      <w:r w:rsidR="00C320A6">
        <w:rPr>
          <w:rFonts w:ascii="Times New Roman" w:hAnsi="Times New Roman" w:cs="Times New Roman"/>
          <w:sz w:val="24"/>
          <w:szCs w:val="24"/>
        </w:rPr>
        <w:t>four (4) months</w:t>
      </w:r>
    </w:p>
    <w:p w:rsidR="00844240" w:rsidRDefault="00844240" w:rsidP="002579BE">
      <w:pPr>
        <w:spacing w:after="0" w:line="240" w:lineRule="auto"/>
        <w:ind w:left="720"/>
        <w:rPr>
          <w:rFonts w:ascii="Times New Roman" w:hAnsi="Times New Roman" w:cs="Times New Roman"/>
          <w:sz w:val="24"/>
          <w:szCs w:val="24"/>
        </w:rPr>
      </w:pPr>
    </w:p>
    <w:p w:rsidR="00844240" w:rsidRPr="00844240" w:rsidRDefault="00844240" w:rsidP="00844240">
      <w:pPr>
        <w:spacing w:after="0" w:line="240" w:lineRule="auto"/>
        <w:ind w:left="720"/>
        <w:rPr>
          <w:rFonts w:ascii="Times New Roman" w:hAnsi="Times New Roman" w:cs="Times New Roman"/>
          <w:sz w:val="24"/>
          <w:szCs w:val="24"/>
        </w:rPr>
      </w:pPr>
      <w:r w:rsidRPr="00844240">
        <w:rPr>
          <w:rFonts w:ascii="Times New Roman" w:hAnsi="Times New Roman" w:cs="Times New Roman"/>
          <w:b/>
          <w:sz w:val="24"/>
          <w:szCs w:val="24"/>
        </w:rPr>
        <w:t>Projected Period of Performance Start Date(s):</w:t>
      </w:r>
      <w:r w:rsidRPr="00844240">
        <w:rPr>
          <w:rFonts w:ascii="Times New Roman" w:hAnsi="Times New Roman" w:cs="Times New Roman"/>
          <w:sz w:val="24"/>
          <w:szCs w:val="24"/>
        </w:rPr>
        <w:tab/>
      </w:r>
      <w:r w:rsidRPr="00844240">
        <w:rPr>
          <w:rFonts w:ascii="Times New Roman" w:hAnsi="Times New Roman" w:cs="Times New Roman"/>
          <w:sz w:val="24"/>
          <w:szCs w:val="24"/>
        </w:rPr>
        <w:tab/>
      </w:r>
      <w:r w:rsidR="00C320A6">
        <w:rPr>
          <w:rFonts w:ascii="Times New Roman" w:hAnsi="Times New Roman" w:cs="Times New Roman"/>
          <w:sz w:val="24"/>
          <w:szCs w:val="24"/>
        </w:rPr>
        <w:t xml:space="preserve">10/30/2017 </w:t>
      </w:r>
    </w:p>
    <w:p w:rsidR="00844240" w:rsidRPr="00844240" w:rsidRDefault="00844240" w:rsidP="00844240">
      <w:pPr>
        <w:spacing w:after="0" w:line="240" w:lineRule="auto"/>
        <w:ind w:left="720"/>
        <w:rPr>
          <w:rFonts w:ascii="Times New Roman" w:hAnsi="Times New Roman" w:cs="Times New Roman"/>
          <w:sz w:val="24"/>
          <w:szCs w:val="24"/>
        </w:rPr>
      </w:pPr>
    </w:p>
    <w:p w:rsidR="00844240" w:rsidRPr="00844240" w:rsidRDefault="00844240" w:rsidP="00844240">
      <w:pPr>
        <w:spacing w:after="0" w:line="240" w:lineRule="auto"/>
        <w:ind w:left="720"/>
        <w:rPr>
          <w:rFonts w:ascii="Times New Roman" w:hAnsi="Times New Roman" w:cs="Times New Roman"/>
          <w:sz w:val="24"/>
          <w:szCs w:val="24"/>
        </w:rPr>
      </w:pPr>
      <w:r w:rsidRPr="00844240">
        <w:rPr>
          <w:rFonts w:ascii="Times New Roman" w:hAnsi="Times New Roman" w:cs="Times New Roman"/>
          <w:b/>
          <w:sz w:val="24"/>
          <w:szCs w:val="24"/>
        </w:rPr>
        <w:t>Projected Period of Performance End Date(s):</w:t>
      </w:r>
      <w:r w:rsidRPr="00844240">
        <w:rPr>
          <w:rFonts w:ascii="Times New Roman" w:hAnsi="Times New Roman" w:cs="Times New Roman"/>
          <w:sz w:val="24"/>
          <w:szCs w:val="24"/>
        </w:rPr>
        <w:tab/>
      </w:r>
      <w:r w:rsidRPr="00844240">
        <w:rPr>
          <w:rFonts w:ascii="Times New Roman" w:hAnsi="Times New Roman" w:cs="Times New Roman"/>
          <w:sz w:val="24"/>
          <w:szCs w:val="24"/>
        </w:rPr>
        <w:tab/>
      </w:r>
      <w:r w:rsidR="00C320A6">
        <w:rPr>
          <w:rFonts w:ascii="Times New Roman" w:hAnsi="Times New Roman" w:cs="Times New Roman"/>
          <w:sz w:val="24"/>
          <w:szCs w:val="24"/>
        </w:rPr>
        <w:t xml:space="preserve">02/28/2018 </w:t>
      </w:r>
    </w:p>
    <w:p w:rsidR="00EB4032" w:rsidRPr="001C7512" w:rsidRDefault="00EB4032" w:rsidP="00EB4032">
      <w:pPr>
        <w:spacing w:after="0" w:line="240" w:lineRule="auto"/>
        <w:ind w:left="720"/>
        <w:rPr>
          <w:rFonts w:ascii="Times New Roman" w:hAnsi="Times New Roman" w:cs="Times New Roman"/>
          <w:i/>
          <w:sz w:val="24"/>
          <w:szCs w:val="24"/>
        </w:rPr>
      </w:pPr>
      <w:r w:rsidRPr="001C7512">
        <w:rPr>
          <w:rFonts w:ascii="Times New Roman" w:hAnsi="Times New Roman" w:cs="Times New Roman"/>
          <w:i/>
          <w:sz w:val="24"/>
          <w:szCs w:val="24"/>
        </w:rPr>
        <w:t xml:space="preserve">Extensions </w:t>
      </w:r>
      <w:r w:rsidR="001C7512" w:rsidRPr="001C7512">
        <w:rPr>
          <w:rFonts w:ascii="Times New Roman" w:hAnsi="Times New Roman" w:cs="Times New Roman"/>
          <w:i/>
          <w:sz w:val="24"/>
          <w:szCs w:val="24"/>
        </w:rPr>
        <w:t>may be considered; please see Section H.</w:t>
      </w:r>
    </w:p>
    <w:p w:rsidR="00EB4032" w:rsidRDefault="00EB4032" w:rsidP="003E2322">
      <w:pPr>
        <w:spacing w:after="0" w:line="240" w:lineRule="auto"/>
        <w:rPr>
          <w:rFonts w:ascii="Times New Roman" w:hAnsi="Times New Roman" w:cs="Times New Roman"/>
          <w:sz w:val="24"/>
          <w:szCs w:val="24"/>
        </w:rPr>
      </w:pPr>
    </w:p>
    <w:p w:rsidR="003E2322" w:rsidRDefault="003E2322" w:rsidP="00EB4032">
      <w:pPr>
        <w:spacing w:after="0" w:line="240" w:lineRule="auto"/>
        <w:ind w:firstLine="720"/>
        <w:rPr>
          <w:rFonts w:ascii="Times New Roman" w:hAnsi="Times New Roman" w:cs="Times New Roman"/>
          <w:sz w:val="24"/>
          <w:szCs w:val="24"/>
        </w:rPr>
      </w:pPr>
      <w:r w:rsidRPr="003E2322">
        <w:rPr>
          <w:rFonts w:ascii="Times New Roman" w:hAnsi="Times New Roman" w:cs="Times New Roman"/>
          <w:b/>
          <w:sz w:val="24"/>
          <w:szCs w:val="24"/>
        </w:rPr>
        <w:t>Pre-Award costs</w:t>
      </w:r>
      <w:r w:rsidR="000E6D98">
        <w:rPr>
          <w:rFonts w:ascii="Times New Roman" w:hAnsi="Times New Roman" w:cs="Times New Roman"/>
          <w:b/>
          <w:sz w:val="24"/>
          <w:szCs w:val="24"/>
        </w:rPr>
        <w:t xml:space="preserve">: </w:t>
      </w:r>
      <w:r w:rsidR="001C7512">
        <w:rPr>
          <w:rFonts w:ascii="Times New Roman" w:hAnsi="Times New Roman" w:cs="Times New Roman"/>
          <w:sz w:val="24"/>
          <w:szCs w:val="24"/>
        </w:rPr>
        <w:t>Not authorized.</w:t>
      </w:r>
      <w:r>
        <w:rPr>
          <w:rFonts w:ascii="Times New Roman" w:hAnsi="Times New Roman" w:cs="Times New Roman"/>
          <w:sz w:val="24"/>
          <w:szCs w:val="24"/>
        </w:rPr>
        <w:t xml:space="preserve">  </w:t>
      </w:r>
    </w:p>
    <w:p w:rsidR="000E6D98" w:rsidRDefault="000E6D98" w:rsidP="003E2322">
      <w:pPr>
        <w:spacing w:after="0" w:line="240" w:lineRule="auto"/>
        <w:ind w:left="720"/>
        <w:rPr>
          <w:rFonts w:ascii="Times New Roman" w:hAnsi="Times New Roman" w:cs="Times New Roman"/>
          <w:b/>
          <w:sz w:val="24"/>
          <w:szCs w:val="24"/>
        </w:rPr>
      </w:pPr>
    </w:p>
    <w:p w:rsidR="00A74F63" w:rsidRPr="001C7512" w:rsidRDefault="003E2322" w:rsidP="001C7512">
      <w:pPr>
        <w:spacing w:after="0" w:line="240" w:lineRule="auto"/>
        <w:ind w:left="720"/>
        <w:rPr>
          <w:rFonts w:ascii="Times New Roman" w:hAnsi="Times New Roman" w:cs="Times New Roman"/>
          <w:sz w:val="24"/>
          <w:szCs w:val="24"/>
        </w:rPr>
      </w:pPr>
      <w:r w:rsidRPr="003E2322">
        <w:rPr>
          <w:rFonts w:ascii="Times New Roman" w:hAnsi="Times New Roman" w:cs="Times New Roman"/>
          <w:b/>
          <w:sz w:val="24"/>
          <w:szCs w:val="24"/>
        </w:rPr>
        <w:t>Cost Share or Match requirements</w:t>
      </w:r>
      <w:r w:rsidR="001C7512">
        <w:rPr>
          <w:rFonts w:ascii="Times New Roman" w:hAnsi="Times New Roman" w:cs="Times New Roman"/>
          <w:sz w:val="24"/>
          <w:szCs w:val="24"/>
        </w:rPr>
        <w:t>:</w:t>
      </w:r>
      <w:r w:rsidR="001C7512">
        <w:rPr>
          <w:rFonts w:ascii="Times New Roman" w:hAnsi="Times New Roman" w:cs="Times New Roman"/>
          <w:i/>
          <w:sz w:val="24"/>
          <w:szCs w:val="24"/>
        </w:rPr>
        <w:t xml:space="preserve"> </w:t>
      </w:r>
      <w:r w:rsidR="001C7512">
        <w:rPr>
          <w:rFonts w:ascii="Times New Roman" w:hAnsi="Times New Roman" w:cs="Times New Roman"/>
          <w:sz w:val="24"/>
          <w:szCs w:val="24"/>
        </w:rPr>
        <w:t>None/Not required</w:t>
      </w:r>
    </w:p>
    <w:p w:rsidR="00573A18" w:rsidRDefault="00573A18" w:rsidP="002579BE">
      <w:pPr>
        <w:spacing w:after="0" w:line="240" w:lineRule="auto"/>
        <w:ind w:left="1440"/>
        <w:rPr>
          <w:rFonts w:ascii="Times New Roman" w:hAnsi="Times New Roman" w:cs="Times New Roman"/>
          <w:i/>
          <w:sz w:val="24"/>
          <w:szCs w:val="24"/>
        </w:rPr>
      </w:pPr>
    </w:p>
    <w:p w:rsidR="00573A18" w:rsidRPr="00512EEE" w:rsidRDefault="00573A18" w:rsidP="00573A18">
      <w:pPr>
        <w:spacing w:after="0" w:line="240" w:lineRule="auto"/>
        <w:ind w:firstLine="720"/>
        <w:rPr>
          <w:rFonts w:ascii="Times New Roman" w:hAnsi="Times New Roman" w:cs="Times New Roman"/>
          <w:b/>
          <w:sz w:val="24"/>
          <w:szCs w:val="24"/>
        </w:rPr>
      </w:pPr>
      <w:r w:rsidRPr="001C7512">
        <w:rPr>
          <w:rFonts w:ascii="Times New Roman" w:hAnsi="Times New Roman" w:cs="Times New Roman"/>
          <w:b/>
          <w:sz w:val="24"/>
          <w:szCs w:val="24"/>
        </w:rPr>
        <w:t>Funding Instrument</w:t>
      </w:r>
    </w:p>
    <w:p w:rsidR="001C7512" w:rsidRDefault="001C7512" w:rsidP="00D77D9E">
      <w:p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Cost-Reimbursable Agreement</w:t>
      </w:r>
    </w:p>
    <w:p w:rsidR="001C7512" w:rsidRDefault="001C7512" w:rsidP="00D77D9E">
      <w:pPr>
        <w:tabs>
          <w:tab w:val="left" w:pos="144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Note that indirect costs, by law, cannot exceed 10% of direct costs under this agreement instrument. </w:t>
      </w:r>
      <w:proofErr w:type="gramStart"/>
      <w:r>
        <w:rPr>
          <w:rFonts w:ascii="Times New Roman" w:hAnsi="Times New Roman" w:cs="Times New Roman"/>
          <w:sz w:val="24"/>
          <w:szCs w:val="24"/>
        </w:rPr>
        <w:t>FAS has</w:t>
      </w:r>
      <w:proofErr w:type="gramEnd"/>
      <w:r>
        <w:rPr>
          <w:rFonts w:ascii="Times New Roman" w:hAnsi="Times New Roman" w:cs="Times New Roman"/>
          <w:sz w:val="24"/>
          <w:szCs w:val="24"/>
        </w:rPr>
        <w:t xml:space="preserve"> no authority to waive this ceiling.</w:t>
      </w:r>
    </w:p>
    <w:p w:rsidR="001C7512" w:rsidRDefault="001C7512" w:rsidP="00D77D9E">
      <w:pPr>
        <w:tabs>
          <w:tab w:val="left" w:pos="1440"/>
        </w:tabs>
        <w:spacing w:after="0" w:line="240" w:lineRule="auto"/>
        <w:ind w:left="1440"/>
        <w:rPr>
          <w:rFonts w:ascii="Times New Roman" w:hAnsi="Times New Roman" w:cs="Times New Roman"/>
          <w:sz w:val="24"/>
          <w:szCs w:val="24"/>
        </w:rPr>
      </w:pPr>
    </w:p>
    <w:p w:rsidR="001C7512" w:rsidRPr="001C7512" w:rsidRDefault="001C7512" w:rsidP="00D77D9E">
      <w:pPr>
        <w:tabs>
          <w:tab w:val="left" w:pos="1440"/>
        </w:tabs>
        <w:spacing w:after="0" w:line="240" w:lineRule="auto"/>
        <w:ind w:left="1440"/>
        <w:rPr>
          <w:rFonts w:ascii="Times New Roman" w:hAnsi="Times New Roman" w:cs="Times New Roman"/>
          <w:sz w:val="24"/>
          <w:szCs w:val="24"/>
        </w:rPr>
      </w:pPr>
      <w:proofErr w:type="spellStart"/>
      <w:r>
        <w:rPr>
          <w:rFonts w:ascii="Times New Roman" w:hAnsi="Times New Roman" w:cs="Times New Roman"/>
          <w:sz w:val="24"/>
          <w:szCs w:val="24"/>
        </w:rPr>
        <w:t>Subawards</w:t>
      </w:r>
      <w:proofErr w:type="spellEnd"/>
      <w:r>
        <w:rPr>
          <w:rFonts w:ascii="Times New Roman" w:hAnsi="Times New Roman" w:cs="Times New Roman"/>
          <w:sz w:val="24"/>
          <w:szCs w:val="24"/>
        </w:rPr>
        <w:t xml:space="preserve"> will be considered on a case-by-case basis, if included in the awardee’s proposal.</w:t>
      </w:r>
    </w:p>
    <w:p w:rsidR="00880E2A" w:rsidRDefault="00880E2A" w:rsidP="00CC4492">
      <w:pPr>
        <w:spacing w:after="0" w:line="240" w:lineRule="auto"/>
        <w:ind w:left="1440"/>
        <w:rPr>
          <w:rFonts w:ascii="Times New Roman" w:hAnsi="Times New Roman" w:cs="Times New Roman"/>
          <w:i/>
          <w:sz w:val="24"/>
          <w:szCs w:val="24"/>
        </w:rPr>
      </w:pPr>
    </w:p>
    <w:p w:rsidR="00D967D7" w:rsidRPr="001C7512" w:rsidRDefault="00AA3983" w:rsidP="002305E5">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sidRPr="001C7512">
        <w:rPr>
          <w:rFonts w:ascii="Times New Roman" w:hAnsi="Times New Roman" w:cs="Times New Roman"/>
          <w:b/>
          <w:sz w:val="24"/>
          <w:szCs w:val="24"/>
          <w:u w:val="single"/>
        </w:rPr>
        <w:t>Eligibility Information</w:t>
      </w:r>
    </w:p>
    <w:p w:rsidR="00D967D7" w:rsidRPr="00512EEE" w:rsidRDefault="004C5E46" w:rsidP="002579B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Eligible</w:t>
      </w:r>
      <w:r w:rsidR="00942F6C">
        <w:rPr>
          <w:rFonts w:ascii="Times New Roman" w:hAnsi="Times New Roman" w:cs="Times New Roman"/>
          <w:b/>
          <w:sz w:val="24"/>
          <w:szCs w:val="24"/>
        </w:rPr>
        <w:t xml:space="preserve"> Applicants</w:t>
      </w:r>
    </w:p>
    <w:p w:rsidR="008643AE" w:rsidRDefault="008643AE" w:rsidP="001C7512">
      <w:pPr>
        <w:spacing w:after="0" w:line="240" w:lineRule="auto"/>
        <w:ind w:left="720" w:firstLine="720"/>
        <w:rPr>
          <w:rFonts w:ascii="Times New Roman" w:hAnsi="Times New Roman" w:cs="Times New Roman"/>
          <w:sz w:val="24"/>
          <w:szCs w:val="24"/>
        </w:rPr>
      </w:pPr>
      <w:r w:rsidRPr="001C7512">
        <w:rPr>
          <w:rFonts w:ascii="Times New Roman" w:hAnsi="Times New Roman" w:cs="Times New Roman"/>
          <w:sz w:val="24"/>
          <w:szCs w:val="24"/>
        </w:rPr>
        <w:t>Public &amp; State controlled institutions of higher education</w:t>
      </w:r>
    </w:p>
    <w:p w:rsidR="001C7512" w:rsidRPr="001C7512" w:rsidRDefault="001C7512" w:rsidP="001C751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State cooperative institutions (as defined by 7 USC § 3103)</w:t>
      </w:r>
    </w:p>
    <w:p w:rsidR="00010887" w:rsidRDefault="00010887" w:rsidP="008643AE">
      <w:pPr>
        <w:spacing w:after="0" w:line="240" w:lineRule="auto"/>
        <w:ind w:left="2070"/>
        <w:rPr>
          <w:rFonts w:ascii="Times New Roman" w:hAnsi="Times New Roman" w:cs="Times New Roman"/>
          <w:i/>
          <w:sz w:val="24"/>
          <w:szCs w:val="24"/>
        </w:rPr>
      </w:pPr>
    </w:p>
    <w:p w:rsidR="00100B62" w:rsidRDefault="00100B62" w:rsidP="001C7512">
      <w:pPr>
        <w:spacing w:after="0" w:line="240" w:lineRule="auto"/>
        <w:ind w:left="720"/>
        <w:rPr>
          <w:rFonts w:ascii="Times New Roman" w:hAnsi="Times New Roman" w:cs="Times New Roman"/>
          <w:sz w:val="24"/>
          <w:szCs w:val="24"/>
        </w:rPr>
      </w:pPr>
      <w:r w:rsidRPr="001C7512">
        <w:rPr>
          <w:rFonts w:ascii="Times New Roman" w:hAnsi="Times New Roman" w:cs="Times New Roman"/>
          <w:sz w:val="24"/>
          <w:szCs w:val="24"/>
        </w:rPr>
        <w:t>All applicants must have an active registration in the SAM database a</w:t>
      </w:r>
      <w:r w:rsidR="001C7512">
        <w:rPr>
          <w:rFonts w:ascii="Times New Roman" w:hAnsi="Times New Roman" w:cs="Times New Roman"/>
          <w:sz w:val="24"/>
          <w:szCs w:val="24"/>
        </w:rPr>
        <w:t xml:space="preserve">t </w:t>
      </w:r>
      <w:hyperlink r:id="rId12" w:history="1">
        <w:r w:rsidR="001C7512" w:rsidRPr="00984E85">
          <w:rPr>
            <w:rStyle w:val="Hyperlink"/>
            <w:rFonts w:ascii="Times New Roman" w:hAnsi="Times New Roman" w:cs="Times New Roman"/>
            <w:sz w:val="24"/>
            <w:szCs w:val="24"/>
          </w:rPr>
          <w:t>https://www.sam.gov</w:t>
        </w:r>
      </w:hyperlink>
      <w:r w:rsidR="001C7512">
        <w:rPr>
          <w:rFonts w:ascii="Times New Roman" w:hAnsi="Times New Roman" w:cs="Times New Roman"/>
          <w:sz w:val="24"/>
          <w:szCs w:val="24"/>
        </w:rPr>
        <w:t xml:space="preserve"> – pending o</w:t>
      </w:r>
      <w:r w:rsidRPr="001C7512">
        <w:rPr>
          <w:rFonts w:ascii="Times New Roman" w:hAnsi="Times New Roman" w:cs="Times New Roman"/>
          <w:sz w:val="24"/>
          <w:szCs w:val="24"/>
        </w:rPr>
        <w:t xml:space="preserve">r expired registrants </w:t>
      </w:r>
      <w:r w:rsidR="00122EA7" w:rsidRPr="001C7512">
        <w:rPr>
          <w:rFonts w:ascii="Times New Roman" w:hAnsi="Times New Roman" w:cs="Times New Roman"/>
          <w:sz w:val="24"/>
          <w:szCs w:val="24"/>
        </w:rPr>
        <w:t>are not eligible</w:t>
      </w:r>
      <w:r w:rsidRPr="001C7512">
        <w:rPr>
          <w:rFonts w:ascii="Times New Roman" w:hAnsi="Times New Roman" w:cs="Times New Roman"/>
          <w:sz w:val="24"/>
          <w:szCs w:val="24"/>
        </w:rPr>
        <w:t xml:space="preserve">. This requirement </w:t>
      </w:r>
      <w:r w:rsidR="00122EA7" w:rsidRPr="001C7512">
        <w:rPr>
          <w:rFonts w:ascii="Times New Roman" w:hAnsi="Times New Roman" w:cs="Times New Roman"/>
          <w:sz w:val="24"/>
          <w:szCs w:val="24"/>
        </w:rPr>
        <w:t xml:space="preserve">must be met by the closing date of the announcement and </w:t>
      </w:r>
      <w:r w:rsidRPr="001C7512">
        <w:rPr>
          <w:rFonts w:ascii="Times New Roman" w:hAnsi="Times New Roman" w:cs="Times New Roman"/>
          <w:sz w:val="24"/>
          <w:szCs w:val="24"/>
        </w:rPr>
        <w:t>will not be waived. Please contact the program officer listed if you have questions about this requirement.</w:t>
      </w:r>
    </w:p>
    <w:p w:rsidR="001C7512" w:rsidRPr="001C7512" w:rsidRDefault="001C7512" w:rsidP="001C7512">
      <w:pPr>
        <w:spacing w:after="0" w:line="240" w:lineRule="auto"/>
        <w:ind w:left="720"/>
        <w:rPr>
          <w:rFonts w:ascii="Times New Roman" w:hAnsi="Times New Roman" w:cs="Times New Roman"/>
          <w:sz w:val="24"/>
          <w:szCs w:val="24"/>
        </w:rPr>
      </w:pPr>
    </w:p>
    <w:p w:rsidR="00216624" w:rsidRPr="003E2322" w:rsidRDefault="00216624" w:rsidP="003E2322">
      <w:pPr>
        <w:spacing w:after="0" w:line="240" w:lineRule="auto"/>
        <w:ind w:left="720"/>
        <w:rPr>
          <w:rFonts w:ascii="Times New Roman" w:hAnsi="Times New Roman" w:cs="Times New Roman"/>
          <w:b/>
          <w:sz w:val="24"/>
          <w:szCs w:val="24"/>
        </w:rPr>
      </w:pPr>
      <w:r w:rsidRPr="003E2322">
        <w:rPr>
          <w:rFonts w:ascii="Times New Roman" w:hAnsi="Times New Roman" w:cs="Times New Roman"/>
          <w:b/>
          <w:sz w:val="24"/>
          <w:szCs w:val="24"/>
        </w:rPr>
        <w:t>Other Submission Requirements and Information</w:t>
      </w:r>
    </w:p>
    <w:p w:rsidR="0056569E" w:rsidRPr="001C7512" w:rsidRDefault="001C7512" w:rsidP="0056569E">
      <w:pPr>
        <w:pStyle w:val="ListParagraph"/>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Pursuant to</w:t>
      </w:r>
      <w:r w:rsidR="000B0C9F">
        <w:rPr>
          <w:rFonts w:ascii="Times New Roman" w:hAnsi="Times New Roman" w:cs="Times New Roman"/>
          <w:sz w:val="24"/>
          <w:szCs w:val="24"/>
        </w:rPr>
        <w:t xml:space="preserve"> the Consolidated Appropriations Act, 2017,</w:t>
      </w:r>
      <w:r>
        <w:rPr>
          <w:rFonts w:ascii="Times New Roman" w:hAnsi="Times New Roman" w:cs="Times New Roman"/>
          <w:sz w:val="24"/>
          <w:szCs w:val="24"/>
        </w:rPr>
        <w:t xml:space="preserve"> PL </w:t>
      </w:r>
      <w:r w:rsidR="000B0C9F">
        <w:rPr>
          <w:rFonts w:ascii="Times New Roman" w:hAnsi="Times New Roman" w:cs="Times New Roman"/>
          <w:sz w:val="24"/>
          <w:szCs w:val="24"/>
        </w:rPr>
        <w:t>115-31</w:t>
      </w:r>
      <w:r>
        <w:rPr>
          <w:rFonts w:ascii="Times New Roman" w:hAnsi="Times New Roman" w:cs="Times New Roman"/>
          <w:sz w:val="24"/>
          <w:szCs w:val="24"/>
        </w:rPr>
        <w:t>, § 746, all applicants must certify that they have not been convicted of a felony criminal violation under any Federal law within the preceding 24 months.</w:t>
      </w:r>
    </w:p>
    <w:p w:rsidR="00154560" w:rsidRDefault="00154560" w:rsidP="0056569E">
      <w:pPr>
        <w:pStyle w:val="ListParagraph"/>
        <w:spacing w:after="0" w:line="240" w:lineRule="auto"/>
        <w:ind w:left="1440"/>
        <w:contextualSpacing w:val="0"/>
        <w:rPr>
          <w:rFonts w:ascii="Times New Roman" w:hAnsi="Times New Roman" w:cs="Times New Roman"/>
          <w:i/>
          <w:sz w:val="24"/>
          <w:szCs w:val="24"/>
        </w:rPr>
      </w:pPr>
    </w:p>
    <w:p w:rsidR="00154560" w:rsidRDefault="00154560" w:rsidP="00154560">
      <w:pPr>
        <w:spacing w:after="0" w:line="240" w:lineRule="auto"/>
        <w:ind w:firstLine="720"/>
        <w:rPr>
          <w:rFonts w:ascii="Times New Roman" w:hAnsi="Times New Roman" w:cs="Times New Roman"/>
          <w:b/>
          <w:sz w:val="24"/>
          <w:szCs w:val="24"/>
        </w:rPr>
      </w:pPr>
      <w:r w:rsidRPr="00FD596A">
        <w:rPr>
          <w:rFonts w:ascii="Times New Roman" w:hAnsi="Times New Roman" w:cs="Times New Roman"/>
          <w:b/>
          <w:sz w:val="24"/>
          <w:szCs w:val="24"/>
        </w:rPr>
        <w:t>Maintenance of Effort</w:t>
      </w:r>
      <w:r w:rsidR="00942F6C">
        <w:rPr>
          <w:rFonts w:ascii="Times New Roman" w:hAnsi="Times New Roman" w:cs="Times New Roman"/>
          <w:b/>
          <w:sz w:val="24"/>
          <w:szCs w:val="24"/>
        </w:rPr>
        <w:t xml:space="preserve"> </w:t>
      </w:r>
      <w:r w:rsidR="002D17CA">
        <w:rPr>
          <w:rFonts w:ascii="Times New Roman" w:hAnsi="Times New Roman" w:cs="Times New Roman"/>
          <w:b/>
          <w:sz w:val="24"/>
          <w:szCs w:val="24"/>
        </w:rPr>
        <w:t xml:space="preserve">(MOE) </w:t>
      </w:r>
    </w:p>
    <w:p w:rsidR="003E2322" w:rsidRPr="003E2322" w:rsidRDefault="003E2322" w:rsidP="003E2322">
      <w:pPr>
        <w:spacing w:after="0" w:line="240" w:lineRule="auto"/>
        <w:ind w:left="720" w:firstLine="720"/>
        <w:rPr>
          <w:rFonts w:ascii="Times New Roman" w:hAnsi="Times New Roman" w:cs="Times New Roman"/>
          <w:sz w:val="24"/>
          <w:szCs w:val="24"/>
        </w:rPr>
      </w:pPr>
      <w:r w:rsidRPr="003E2322">
        <w:rPr>
          <w:rFonts w:ascii="Times New Roman" w:hAnsi="Times New Roman" w:cs="Times New Roman"/>
          <w:sz w:val="24"/>
          <w:szCs w:val="24"/>
        </w:rPr>
        <w:t>MOE is not allowable.</w:t>
      </w:r>
    </w:p>
    <w:p w:rsidR="002579BE" w:rsidRPr="00512EEE" w:rsidRDefault="002579BE" w:rsidP="001627FC">
      <w:pPr>
        <w:spacing w:after="0" w:line="240" w:lineRule="auto"/>
        <w:ind w:left="1440"/>
        <w:rPr>
          <w:rFonts w:ascii="Times New Roman" w:hAnsi="Times New Roman" w:cs="Times New Roman"/>
          <w:i/>
          <w:sz w:val="24"/>
          <w:szCs w:val="24"/>
        </w:rPr>
      </w:pPr>
    </w:p>
    <w:p w:rsidR="00D967D7" w:rsidRPr="00512EEE" w:rsidRDefault="00187577" w:rsidP="002305E5">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sidRPr="00512EEE">
        <w:rPr>
          <w:rFonts w:ascii="Times New Roman" w:hAnsi="Times New Roman" w:cs="Times New Roman"/>
          <w:b/>
          <w:sz w:val="24"/>
          <w:szCs w:val="24"/>
          <w:u w:val="single"/>
        </w:rPr>
        <w:t>A</w:t>
      </w:r>
      <w:r w:rsidR="00CC0FA0" w:rsidRPr="00512EEE">
        <w:rPr>
          <w:rFonts w:ascii="Times New Roman" w:hAnsi="Times New Roman" w:cs="Times New Roman"/>
          <w:b/>
          <w:sz w:val="24"/>
          <w:szCs w:val="24"/>
          <w:u w:val="single"/>
        </w:rPr>
        <w:t xml:space="preserve">pplication </w:t>
      </w:r>
      <w:r w:rsidR="002344B0">
        <w:rPr>
          <w:rFonts w:ascii="Times New Roman" w:hAnsi="Times New Roman" w:cs="Times New Roman"/>
          <w:b/>
          <w:sz w:val="24"/>
          <w:szCs w:val="24"/>
          <w:u w:val="single"/>
        </w:rPr>
        <w:t>and Submission Information</w:t>
      </w:r>
    </w:p>
    <w:p w:rsidR="00FC387E" w:rsidRDefault="00FC387E" w:rsidP="00934076">
      <w:pPr>
        <w:pStyle w:val="ListParagraph"/>
        <w:autoSpaceDE w:val="0"/>
        <w:autoSpaceDN w:val="0"/>
        <w:adjustRightInd w:val="0"/>
        <w:spacing w:after="0" w:line="240" w:lineRule="auto"/>
        <w:rPr>
          <w:rFonts w:ascii="Times New Roman" w:hAnsi="Times New Roman" w:cs="Times New Roman"/>
          <w:b/>
          <w:sz w:val="24"/>
          <w:szCs w:val="24"/>
        </w:rPr>
      </w:pPr>
    </w:p>
    <w:p w:rsidR="00C2465F" w:rsidRPr="008E5460" w:rsidRDefault="00C2465F" w:rsidP="00C2465F">
      <w:pPr>
        <w:pStyle w:val="ListParagraph"/>
        <w:tabs>
          <w:tab w:val="left" w:pos="810"/>
        </w:tabs>
        <w:autoSpaceDE w:val="0"/>
        <w:autoSpaceDN w:val="0"/>
        <w:adjustRightInd w:val="0"/>
        <w:spacing w:after="0" w:line="240" w:lineRule="auto"/>
        <w:rPr>
          <w:rFonts w:ascii="Times New Roman" w:hAnsi="Times New Roman" w:cs="Times New Roman"/>
          <w:sz w:val="24"/>
          <w:szCs w:val="24"/>
        </w:rPr>
      </w:pPr>
      <w:r w:rsidRPr="008E5460">
        <w:rPr>
          <w:rFonts w:ascii="Times New Roman" w:hAnsi="Times New Roman" w:cs="Times New Roman"/>
          <w:b/>
          <w:sz w:val="24"/>
          <w:szCs w:val="24"/>
        </w:rPr>
        <w:t>Key Dates and Times</w:t>
      </w:r>
    </w:p>
    <w:p w:rsidR="00C2465F" w:rsidRDefault="00C2465F" w:rsidP="00C2465F">
      <w:pPr>
        <w:pStyle w:val="ListParagraph"/>
        <w:tabs>
          <w:tab w:val="left" w:pos="810"/>
        </w:tabs>
        <w:autoSpaceDE w:val="0"/>
        <w:autoSpaceDN w:val="0"/>
        <w:adjustRightInd w:val="0"/>
        <w:spacing w:after="0" w:line="240" w:lineRule="auto"/>
        <w:ind w:left="1440"/>
        <w:rPr>
          <w:rFonts w:ascii="Times New Roman" w:hAnsi="Times New Roman" w:cs="Times New Roman"/>
          <w:i/>
          <w:sz w:val="24"/>
          <w:szCs w:val="24"/>
        </w:rPr>
      </w:pPr>
    </w:p>
    <w:p w:rsidR="00C2465F" w:rsidRPr="000729EE" w:rsidRDefault="00C865B8" w:rsidP="008E5460">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Application Start Date</w:t>
      </w:r>
      <w:r w:rsidR="00C2465F" w:rsidRPr="002A78D8">
        <w:rPr>
          <w:rFonts w:ascii="Times New Roman" w:hAnsi="Times New Roman" w:cs="Times New Roman"/>
          <w:b/>
          <w:sz w:val="24"/>
          <w:szCs w:val="24"/>
        </w:rPr>
        <w:t>:</w:t>
      </w:r>
      <w:r w:rsidR="00C2465F" w:rsidRPr="00A312BC">
        <w:rPr>
          <w:rFonts w:ascii="Times New Roman" w:hAnsi="Times New Roman" w:cs="Times New Roman"/>
          <w:sz w:val="24"/>
          <w:szCs w:val="24"/>
        </w:rPr>
        <w:tab/>
      </w:r>
      <w:r w:rsidR="00C2465F" w:rsidRPr="00A312BC">
        <w:rPr>
          <w:rFonts w:ascii="Times New Roman" w:hAnsi="Times New Roman" w:cs="Times New Roman"/>
          <w:sz w:val="24"/>
          <w:szCs w:val="24"/>
        </w:rPr>
        <w:tab/>
      </w:r>
      <w:r w:rsidR="00C2465F" w:rsidRPr="00A312BC">
        <w:rPr>
          <w:rFonts w:ascii="Times New Roman" w:hAnsi="Times New Roman" w:cs="Times New Roman"/>
          <w:sz w:val="24"/>
          <w:szCs w:val="24"/>
        </w:rPr>
        <w:tab/>
      </w:r>
      <w:r w:rsidR="00B65846">
        <w:rPr>
          <w:rFonts w:ascii="Times New Roman" w:hAnsi="Times New Roman" w:cs="Times New Roman"/>
          <w:sz w:val="24"/>
          <w:szCs w:val="24"/>
        </w:rPr>
        <w:t>Immediately</w:t>
      </w:r>
    </w:p>
    <w:p w:rsidR="00C2465F" w:rsidRPr="002A78D8" w:rsidRDefault="00C2465F" w:rsidP="008E5460">
      <w:pPr>
        <w:spacing w:after="0" w:line="240" w:lineRule="auto"/>
        <w:ind w:left="1440"/>
        <w:rPr>
          <w:rFonts w:ascii="Times New Roman" w:hAnsi="Times New Roman" w:cs="Times New Roman"/>
          <w:i/>
          <w:sz w:val="24"/>
          <w:szCs w:val="24"/>
        </w:rPr>
      </w:pPr>
    </w:p>
    <w:p w:rsidR="000729EE" w:rsidRPr="00CB5884" w:rsidRDefault="00C2465F" w:rsidP="008E5460">
      <w:pPr>
        <w:spacing w:after="0" w:line="240" w:lineRule="auto"/>
        <w:ind w:left="1440"/>
        <w:rPr>
          <w:rFonts w:ascii="Times New Roman" w:hAnsi="Times New Roman" w:cs="Times New Roman"/>
          <w:sz w:val="24"/>
          <w:szCs w:val="24"/>
        </w:rPr>
      </w:pPr>
      <w:r w:rsidRPr="002A78D8">
        <w:rPr>
          <w:rFonts w:ascii="Times New Roman" w:hAnsi="Times New Roman" w:cs="Times New Roman"/>
          <w:b/>
          <w:sz w:val="24"/>
          <w:szCs w:val="24"/>
        </w:rPr>
        <w:t>Application Submission Deadline:</w:t>
      </w:r>
      <w:r w:rsidRPr="00A312BC">
        <w:rPr>
          <w:rFonts w:ascii="Times New Roman" w:hAnsi="Times New Roman" w:cs="Times New Roman"/>
          <w:sz w:val="24"/>
          <w:szCs w:val="24"/>
        </w:rPr>
        <w:tab/>
      </w:r>
      <w:r w:rsidR="000729EE">
        <w:rPr>
          <w:rFonts w:ascii="Times New Roman" w:hAnsi="Times New Roman" w:cs="Times New Roman"/>
          <w:sz w:val="24"/>
          <w:szCs w:val="24"/>
        </w:rPr>
        <w:tab/>
      </w:r>
      <w:r w:rsidR="000729EE" w:rsidRPr="00CB5884">
        <w:rPr>
          <w:rFonts w:ascii="Times New Roman" w:hAnsi="Times New Roman" w:cs="Times New Roman"/>
          <w:sz w:val="24"/>
          <w:szCs w:val="24"/>
        </w:rPr>
        <w:t xml:space="preserve">Wednesday, </w:t>
      </w:r>
      <w:r w:rsidR="00DD2B02">
        <w:rPr>
          <w:rFonts w:ascii="Times New Roman" w:hAnsi="Times New Roman" w:cs="Times New Roman"/>
          <w:sz w:val="24"/>
          <w:szCs w:val="24"/>
        </w:rPr>
        <w:t>October 4</w:t>
      </w:r>
      <w:r w:rsidR="000729EE" w:rsidRPr="00CB5884">
        <w:rPr>
          <w:rFonts w:ascii="Times New Roman" w:hAnsi="Times New Roman" w:cs="Times New Roman"/>
          <w:sz w:val="24"/>
          <w:szCs w:val="24"/>
        </w:rPr>
        <w:t>, 2017</w:t>
      </w:r>
    </w:p>
    <w:p w:rsidR="00C2465F" w:rsidRPr="002A78D8" w:rsidRDefault="000729EE" w:rsidP="000729EE">
      <w:pPr>
        <w:spacing w:after="0" w:line="240" w:lineRule="auto"/>
        <w:ind w:left="5040" w:firstLine="720"/>
        <w:rPr>
          <w:rFonts w:ascii="Times New Roman" w:hAnsi="Times New Roman" w:cs="Times New Roman"/>
          <w:sz w:val="24"/>
          <w:szCs w:val="24"/>
        </w:rPr>
      </w:pPr>
      <w:r w:rsidRPr="00CB5884">
        <w:rPr>
          <w:rFonts w:ascii="Times New Roman" w:hAnsi="Times New Roman" w:cs="Times New Roman"/>
          <w:sz w:val="24"/>
          <w:szCs w:val="24"/>
        </w:rPr>
        <w:t>11:59 PM EDT</w:t>
      </w:r>
    </w:p>
    <w:p w:rsidR="00C2465F" w:rsidRPr="002A78D8" w:rsidRDefault="00C2465F" w:rsidP="008E5460">
      <w:pPr>
        <w:spacing w:after="0" w:line="240" w:lineRule="auto"/>
        <w:ind w:left="1440"/>
        <w:rPr>
          <w:rFonts w:ascii="Times New Roman" w:hAnsi="Times New Roman" w:cs="Times New Roman"/>
          <w:sz w:val="24"/>
          <w:szCs w:val="24"/>
        </w:rPr>
      </w:pPr>
    </w:p>
    <w:p w:rsidR="00C2465F" w:rsidRPr="00CB5884" w:rsidRDefault="00C2465F" w:rsidP="008E5460">
      <w:pPr>
        <w:spacing w:after="0" w:line="240" w:lineRule="auto"/>
        <w:ind w:left="1440"/>
        <w:rPr>
          <w:rFonts w:ascii="Times New Roman" w:hAnsi="Times New Roman" w:cs="Times New Roman"/>
          <w:sz w:val="24"/>
          <w:szCs w:val="24"/>
        </w:rPr>
      </w:pPr>
      <w:r w:rsidRPr="002A78D8">
        <w:rPr>
          <w:rFonts w:ascii="Times New Roman" w:hAnsi="Times New Roman" w:cs="Times New Roman"/>
          <w:b/>
          <w:sz w:val="24"/>
          <w:szCs w:val="24"/>
        </w:rPr>
        <w:t>Anticipated Funding Selection Date</w:t>
      </w:r>
      <w:r w:rsidRPr="008E5460">
        <w:rPr>
          <w:rFonts w:ascii="Times New Roman" w:hAnsi="Times New Roman" w:cs="Times New Roman"/>
          <w:sz w:val="24"/>
          <w:szCs w:val="24"/>
        </w:rPr>
        <w:t>:</w:t>
      </w:r>
      <w:r w:rsidRPr="008E5460">
        <w:rPr>
          <w:rFonts w:ascii="Times New Roman" w:hAnsi="Times New Roman" w:cs="Times New Roman"/>
          <w:sz w:val="24"/>
          <w:szCs w:val="24"/>
        </w:rPr>
        <w:tab/>
      </w:r>
      <w:r w:rsidR="000729EE" w:rsidRPr="00CB5884">
        <w:rPr>
          <w:rFonts w:ascii="Times New Roman" w:hAnsi="Times New Roman" w:cs="Times New Roman"/>
          <w:sz w:val="24"/>
          <w:szCs w:val="24"/>
        </w:rPr>
        <w:t xml:space="preserve">Monday, </w:t>
      </w:r>
      <w:r w:rsidR="00C320A6" w:rsidRPr="00CB5884">
        <w:rPr>
          <w:rFonts w:ascii="Times New Roman" w:hAnsi="Times New Roman" w:cs="Times New Roman"/>
          <w:sz w:val="24"/>
          <w:szCs w:val="24"/>
        </w:rPr>
        <w:t xml:space="preserve">October </w:t>
      </w:r>
      <w:r w:rsidR="00DD2B02">
        <w:rPr>
          <w:rFonts w:ascii="Times New Roman" w:hAnsi="Times New Roman" w:cs="Times New Roman"/>
          <w:sz w:val="24"/>
          <w:szCs w:val="24"/>
        </w:rPr>
        <w:t>16</w:t>
      </w:r>
      <w:r w:rsidR="000729EE" w:rsidRPr="00CB5884">
        <w:rPr>
          <w:rFonts w:ascii="Times New Roman" w:hAnsi="Times New Roman" w:cs="Times New Roman"/>
          <w:sz w:val="24"/>
          <w:szCs w:val="24"/>
        </w:rPr>
        <w:t>, 2017</w:t>
      </w:r>
    </w:p>
    <w:p w:rsidR="00C2465F" w:rsidRPr="00CB5884" w:rsidRDefault="00C2465F" w:rsidP="008E5460">
      <w:pPr>
        <w:spacing w:after="0" w:line="240" w:lineRule="auto"/>
        <w:ind w:left="1440"/>
        <w:rPr>
          <w:rFonts w:ascii="Times New Roman" w:hAnsi="Times New Roman" w:cs="Times New Roman"/>
          <w:sz w:val="24"/>
          <w:szCs w:val="24"/>
        </w:rPr>
      </w:pPr>
    </w:p>
    <w:p w:rsidR="004B4984" w:rsidRDefault="00C2465F" w:rsidP="000729EE">
      <w:pPr>
        <w:spacing w:after="0" w:line="240" w:lineRule="auto"/>
        <w:ind w:left="1440"/>
        <w:rPr>
          <w:rFonts w:ascii="Times New Roman" w:hAnsi="Times New Roman" w:cs="Times New Roman"/>
          <w:sz w:val="24"/>
          <w:szCs w:val="24"/>
        </w:rPr>
      </w:pPr>
      <w:r w:rsidRPr="00CB5884">
        <w:rPr>
          <w:rFonts w:ascii="Times New Roman" w:hAnsi="Times New Roman" w:cs="Times New Roman"/>
          <w:b/>
          <w:sz w:val="24"/>
          <w:szCs w:val="24"/>
        </w:rPr>
        <w:t>Anticipated Award Date:</w:t>
      </w:r>
      <w:r w:rsidRPr="00CB5884">
        <w:rPr>
          <w:rFonts w:ascii="Times New Roman" w:hAnsi="Times New Roman" w:cs="Times New Roman"/>
          <w:sz w:val="24"/>
          <w:szCs w:val="24"/>
        </w:rPr>
        <w:tab/>
      </w:r>
      <w:r w:rsidRPr="00CB5884">
        <w:rPr>
          <w:rFonts w:ascii="Times New Roman" w:hAnsi="Times New Roman" w:cs="Times New Roman"/>
          <w:sz w:val="24"/>
          <w:szCs w:val="24"/>
        </w:rPr>
        <w:tab/>
      </w:r>
      <w:r w:rsidRPr="00CB5884">
        <w:rPr>
          <w:rFonts w:ascii="Times New Roman" w:hAnsi="Times New Roman" w:cs="Times New Roman"/>
          <w:sz w:val="24"/>
          <w:szCs w:val="24"/>
        </w:rPr>
        <w:tab/>
      </w:r>
      <w:r w:rsidR="000729EE" w:rsidRPr="00CB5884">
        <w:rPr>
          <w:rFonts w:ascii="Times New Roman" w:hAnsi="Times New Roman" w:cs="Times New Roman"/>
          <w:sz w:val="24"/>
          <w:szCs w:val="24"/>
        </w:rPr>
        <w:t xml:space="preserve">Friday, </w:t>
      </w:r>
      <w:r w:rsidR="00DD2B02">
        <w:rPr>
          <w:rFonts w:ascii="Times New Roman" w:hAnsi="Times New Roman" w:cs="Times New Roman"/>
          <w:sz w:val="24"/>
          <w:szCs w:val="24"/>
        </w:rPr>
        <w:t>October 20</w:t>
      </w:r>
      <w:r w:rsidR="000729EE" w:rsidRPr="00CB5884">
        <w:rPr>
          <w:rFonts w:ascii="Times New Roman" w:hAnsi="Times New Roman" w:cs="Times New Roman"/>
          <w:sz w:val="24"/>
          <w:szCs w:val="24"/>
        </w:rPr>
        <w:t>, 2017</w:t>
      </w:r>
    </w:p>
    <w:p w:rsidR="000729EE" w:rsidRPr="000729EE" w:rsidRDefault="000729EE" w:rsidP="000729EE">
      <w:pPr>
        <w:spacing w:after="0" w:line="240" w:lineRule="auto"/>
        <w:ind w:left="1440"/>
        <w:rPr>
          <w:rFonts w:ascii="Times New Roman" w:hAnsi="Times New Roman" w:cs="Times New Roman"/>
          <w:sz w:val="24"/>
          <w:szCs w:val="24"/>
        </w:rPr>
      </w:pPr>
    </w:p>
    <w:p w:rsidR="00E73B44" w:rsidRDefault="00C2465F" w:rsidP="008E5460">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Other Key Dates</w:t>
      </w:r>
      <w:r w:rsidR="00A660D0" w:rsidRPr="008E5460">
        <w:rPr>
          <w:rFonts w:ascii="Times New Roman" w:hAnsi="Times New Roman" w:cs="Times New Roman"/>
          <w:i/>
          <w:sz w:val="24"/>
          <w:szCs w:val="24"/>
        </w:rPr>
        <w:t xml:space="preserve"> </w:t>
      </w:r>
    </w:p>
    <w:p w:rsidR="00E73B44" w:rsidRDefault="000729EE" w:rsidP="008E546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FAS will hold an open conference call to discuss this notice of funding opportunities and answer questions. All interested parties are encouraged to join on </w:t>
      </w:r>
      <w:r w:rsidR="00DD2B02">
        <w:rPr>
          <w:rFonts w:ascii="Times New Roman" w:hAnsi="Times New Roman" w:cs="Times New Roman"/>
          <w:sz w:val="24"/>
          <w:szCs w:val="24"/>
        </w:rPr>
        <w:t>Wednesday</w:t>
      </w:r>
      <w:r w:rsidRPr="001D48BB">
        <w:rPr>
          <w:rFonts w:ascii="Times New Roman" w:hAnsi="Times New Roman" w:cs="Times New Roman"/>
          <w:sz w:val="24"/>
          <w:szCs w:val="24"/>
        </w:rPr>
        <w:t xml:space="preserve">, </w:t>
      </w:r>
      <w:r w:rsidR="00DD2B02">
        <w:rPr>
          <w:rFonts w:ascii="Times New Roman" w:hAnsi="Times New Roman" w:cs="Times New Roman"/>
          <w:sz w:val="24"/>
          <w:szCs w:val="24"/>
        </w:rPr>
        <w:t xml:space="preserve">October </w:t>
      </w:r>
      <w:r w:rsidR="00460A06" w:rsidRPr="001D48BB">
        <w:rPr>
          <w:rFonts w:ascii="Times New Roman" w:hAnsi="Times New Roman" w:cs="Times New Roman"/>
          <w:sz w:val="24"/>
          <w:szCs w:val="24"/>
        </w:rPr>
        <w:t>2</w:t>
      </w:r>
      <w:r w:rsidR="00DD2B02">
        <w:rPr>
          <w:rFonts w:ascii="Times New Roman" w:hAnsi="Times New Roman" w:cs="Times New Roman"/>
          <w:sz w:val="24"/>
          <w:szCs w:val="24"/>
        </w:rPr>
        <w:t>0</w:t>
      </w:r>
      <w:r w:rsidRPr="001D48BB">
        <w:rPr>
          <w:rFonts w:ascii="Times New Roman" w:hAnsi="Times New Roman" w:cs="Times New Roman"/>
          <w:sz w:val="24"/>
          <w:szCs w:val="24"/>
        </w:rPr>
        <w:t xml:space="preserve">, 2017, at 1:00 </w:t>
      </w:r>
      <w:r w:rsidR="00460A06" w:rsidRPr="001D48BB">
        <w:rPr>
          <w:rFonts w:ascii="Times New Roman" w:hAnsi="Times New Roman" w:cs="Times New Roman"/>
          <w:sz w:val="24"/>
          <w:szCs w:val="24"/>
        </w:rPr>
        <w:t>PM</w:t>
      </w:r>
      <w:r w:rsidRPr="001D48BB">
        <w:rPr>
          <w:rFonts w:ascii="Times New Roman" w:hAnsi="Times New Roman" w:cs="Times New Roman"/>
          <w:sz w:val="24"/>
          <w:szCs w:val="24"/>
        </w:rPr>
        <w:t xml:space="preserve"> EDT.</w:t>
      </w:r>
      <w:r>
        <w:rPr>
          <w:rFonts w:ascii="Times New Roman" w:hAnsi="Times New Roman" w:cs="Times New Roman"/>
          <w:sz w:val="24"/>
          <w:szCs w:val="24"/>
        </w:rPr>
        <w:t xml:space="preserve"> Participants will not be required to identify themselves or their institutions, and participation in this call is not required or tracked. (Note: The conference call system may prompt callers to “please state your name.” Just press the pound key</w:t>
      </w:r>
      <w:r w:rsidR="000B0C9F">
        <w:rPr>
          <w:rFonts w:ascii="Times New Roman" w:hAnsi="Times New Roman" w:cs="Times New Roman"/>
          <w:sz w:val="24"/>
          <w:szCs w:val="24"/>
        </w:rPr>
        <w:t xml:space="preserve"> to bypass</w:t>
      </w:r>
      <w:r>
        <w:rPr>
          <w:rFonts w:ascii="Times New Roman" w:hAnsi="Times New Roman" w:cs="Times New Roman"/>
          <w:sz w:val="24"/>
          <w:szCs w:val="24"/>
        </w:rPr>
        <w:t>.)</w:t>
      </w:r>
    </w:p>
    <w:p w:rsidR="000729EE" w:rsidRDefault="000729EE" w:rsidP="008E5460">
      <w:pPr>
        <w:spacing w:after="0" w:line="240" w:lineRule="auto"/>
        <w:ind w:left="1440"/>
        <w:rPr>
          <w:rFonts w:ascii="Times New Roman" w:hAnsi="Times New Roman" w:cs="Times New Roman"/>
          <w:sz w:val="24"/>
          <w:szCs w:val="24"/>
        </w:rPr>
      </w:pPr>
    </w:p>
    <w:p w:rsidR="000729EE" w:rsidRDefault="000729EE" w:rsidP="008E546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conference line is: +1 888 844 9904</w:t>
      </w:r>
    </w:p>
    <w:p w:rsidR="000729EE" w:rsidRPr="000729EE" w:rsidRDefault="000729EE" w:rsidP="008E546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Conference ID: </w:t>
      </w:r>
      <w:r w:rsidR="00800B50">
        <w:rPr>
          <w:rFonts w:ascii="Times New Roman" w:hAnsi="Times New Roman" w:cs="Times New Roman"/>
          <w:sz w:val="24"/>
          <w:szCs w:val="24"/>
        </w:rPr>
        <w:t>1</w:t>
      </w:r>
      <w:r w:rsidRPr="00800B50">
        <w:rPr>
          <w:rFonts w:ascii="Times New Roman" w:hAnsi="Times New Roman" w:cs="Times New Roman"/>
          <w:sz w:val="24"/>
          <w:szCs w:val="24"/>
        </w:rPr>
        <w:t>3</w:t>
      </w:r>
      <w:r w:rsidR="00800B50">
        <w:rPr>
          <w:rFonts w:ascii="Times New Roman" w:hAnsi="Times New Roman" w:cs="Times New Roman"/>
          <w:sz w:val="24"/>
          <w:szCs w:val="24"/>
        </w:rPr>
        <w:t>70358</w:t>
      </w:r>
      <w:r w:rsidRPr="00800B50">
        <w:rPr>
          <w:rFonts w:ascii="Times New Roman" w:hAnsi="Times New Roman" w:cs="Times New Roman"/>
          <w:sz w:val="24"/>
          <w:szCs w:val="24"/>
        </w:rPr>
        <w:t>#</w:t>
      </w:r>
    </w:p>
    <w:p w:rsidR="00FC387E" w:rsidRPr="00C2465F" w:rsidRDefault="00FC387E" w:rsidP="00C2465F">
      <w:pPr>
        <w:autoSpaceDE w:val="0"/>
        <w:autoSpaceDN w:val="0"/>
        <w:adjustRightInd w:val="0"/>
        <w:spacing w:after="0" w:line="240" w:lineRule="auto"/>
        <w:rPr>
          <w:rFonts w:ascii="Times New Roman" w:hAnsi="Times New Roman" w:cs="Times New Roman"/>
          <w:b/>
          <w:sz w:val="24"/>
          <w:szCs w:val="24"/>
        </w:rPr>
      </w:pPr>
    </w:p>
    <w:p w:rsidR="00934076" w:rsidRDefault="001F2DE1" w:rsidP="00934076">
      <w:pPr>
        <w:pStyle w:val="ListParagraph"/>
        <w:autoSpaceDE w:val="0"/>
        <w:autoSpaceDN w:val="0"/>
        <w:adjustRightInd w:val="0"/>
        <w:spacing w:after="0" w:line="240" w:lineRule="auto"/>
        <w:rPr>
          <w:rFonts w:ascii="Times New Roman" w:hAnsi="Times New Roman" w:cs="Times New Roman"/>
          <w:sz w:val="24"/>
          <w:szCs w:val="24"/>
        </w:rPr>
      </w:pPr>
      <w:r w:rsidRPr="00934076">
        <w:rPr>
          <w:rFonts w:ascii="Times New Roman" w:hAnsi="Times New Roman" w:cs="Times New Roman"/>
          <w:b/>
          <w:sz w:val="24"/>
          <w:szCs w:val="24"/>
        </w:rPr>
        <w:t>Address to Request Application Package</w:t>
      </w:r>
    </w:p>
    <w:p w:rsidR="002A4AC8" w:rsidRDefault="000729EE" w:rsidP="000729EE">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This document contains the entire application package.</w:t>
      </w:r>
    </w:p>
    <w:p w:rsidR="000729EE" w:rsidRPr="000729EE" w:rsidRDefault="000729EE" w:rsidP="000729EE">
      <w:pPr>
        <w:autoSpaceDE w:val="0"/>
        <w:autoSpaceDN w:val="0"/>
        <w:adjustRightInd w:val="0"/>
        <w:spacing w:after="0" w:line="240" w:lineRule="auto"/>
        <w:ind w:left="720" w:firstLine="720"/>
        <w:rPr>
          <w:rFonts w:ascii="Times New Roman" w:hAnsi="Times New Roman" w:cs="Times New Roman"/>
          <w:sz w:val="24"/>
          <w:szCs w:val="24"/>
        </w:rPr>
      </w:pPr>
    </w:p>
    <w:p w:rsidR="00420296" w:rsidRDefault="002A4AC8" w:rsidP="002A4AC8">
      <w:pPr>
        <w:spacing w:after="0" w:line="240" w:lineRule="auto"/>
        <w:ind w:left="1440"/>
        <w:rPr>
          <w:rFonts w:ascii="Times New Roman" w:hAnsi="Times New Roman" w:cs="Times New Roman"/>
          <w:sz w:val="24"/>
          <w:szCs w:val="24"/>
        </w:rPr>
      </w:pPr>
      <w:r w:rsidRPr="008E5460">
        <w:rPr>
          <w:rFonts w:ascii="Times New Roman" w:hAnsi="Times New Roman" w:cs="Times New Roman"/>
          <w:sz w:val="24"/>
          <w:szCs w:val="24"/>
        </w:rPr>
        <w:t xml:space="preserve">Applications </w:t>
      </w:r>
      <w:r w:rsidR="000729EE">
        <w:rPr>
          <w:rFonts w:ascii="Times New Roman" w:hAnsi="Times New Roman" w:cs="Times New Roman"/>
          <w:sz w:val="24"/>
          <w:szCs w:val="24"/>
        </w:rPr>
        <w:t>are preferred to be received</w:t>
      </w:r>
      <w:r w:rsidRPr="008E5460">
        <w:rPr>
          <w:rFonts w:ascii="Times New Roman" w:hAnsi="Times New Roman" w:cs="Times New Roman"/>
          <w:sz w:val="24"/>
          <w:szCs w:val="24"/>
        </w:rPr>
        <w:t xml:space="preserve"> through the </w:t>
      </w:r>
      <w:proofErr w:type="spellStart"/>
      <w:r w:rsidR="001737F2">
        <w:rPr>
          <w:rFonts w:ascii="Times New Roman" w:hAnsi="Times New Roman" w:cs="Times New Roman"/>
          <w:sz w:val="24"/>
          <w:szCs w:val="24"/>
        </w:rPr>
        <w:t>ezFedGrants</w:t>
      </w:r>
      <w:proofErr w:type="spellEnd"/>
      <w:r w:rsidRPr="008E5460">
        <w:rPr>
          <w:rFonts w:ascii="Times New Roman" w:hAnsi="Times New Roman" w:cs="Times New Roman"/>
          <w:sz w:val="24"/>
          <w:szCs w:val="24"/>
        </w:rPr>
        <w:t xml:space="preserve"> portal</w:t>
      </w:r>
      <w:r w:rsidR="00C865B8">
        <w:rPr>
          <w:rFonts w:ascii="Times New Roman" w:hAnsi="Times New Roman" w:cs="Times New Roman"/>
          <w:sz w:val="24"/>
          <w:szCs w:val="24"/>
        </w:rPr>
        <w:t xml:space="preserve"> at </w:t>
      </w:r>
      <w:hyperlink r:id="rId13" w:history="1">
        <w:r w:rsidR="00C865B8" w:rsidRPr="006C1336">
          <w:rPr>
            <w:rStyle w:val="Hyperlink"/>
            <w:rFonts w:ascii="Times New Roman" w:hAnsi="Times New Roman" w:cs="Times New Roman"/>
            <w:sz w:val="24"/>
            <w:szCs w:val="24"/>
          </w:rPr>
          <w:t>https://grants.fms.usda.gov</w:t>
        </w:r>
      </w:hyperlink>
      <w:r w:rsidR="00C865B8">
        <w:rPr>
          <w:rFonts w:ascii="Times New Roman" w:hAnsi="Times New Roman" w:cs="Times New Roman"/>
          <w:sz w:val="24"/>
          <w:szCs w:val="24"/>
        </w:rPr>
        <w:t xml:space="preserve"> – prospective applicants are encouraged to register for this portal. Applicants that are unable to access the </w:t>
      </w:r>
      <w:proofErr w:type="spellStart"/>
      <w:r w:rsidR="00C865B8">
        <w:rPr>
          <w:rFonts w:ascii="Times New Roman" w:hAnsi="Times New Roman" w:cs="Times New Roman"/>
          <w:sz w:val="24"/>
          <w:szCs w:val="24"/>
        </w:rPr>
        <w:t>ezFedGrants</w:t>
      </w:r>
      <w:proofErr w:type="spellEnd"/>
      <w:r w:rsidR="00C865B8">
        <w:rPr>
          <w:rFonts w:ascii="Times New Roman" w:hAnsi="Times New Roman" w:cs="Times New Roman"/>
          <w:sz w:val="24"/>
          <w:szCs w:val="24"/>
        </w:rPr>
        <w:t xml:space="preserve"> portal should contact the program manager for alternative submission instructions. Note that if selected, registration is a requirement of performance</w:t>
      </w:r>
      <w:r w:rsidR="000729EE">
        <w:rPr>
          <w:rFonts w:ascii="Times New Roman" w:hAnsi="Times New Roman" w:cs="Times New Roman"/>
          <w:sz w:val="24"/>
          <w:szCs w:val="24"/>
        </w:rPr>
        <w:t>.</w:t>
      </w:r>
    </w:p>
    <w:p w:rsidR="000729EE" w:rsidRDefault="000729EE" w:rsidP="002A4AC8">
      <w:pPr>
        <w:spacing w:after="0" w:line="240" w:lineRule="auto"/>
        <w:ind w:left="1440"/>
        <w:rPr>
          <w:rFonts w:ascii="Times New Roman" w:hAnsi="Times New Roman" w:cs="Times New Roman"/>
          <w:sz w:val="24"/>
          <w:szCs w:val="24"/>
        </w:rPr>
      </w:pPr>
    </w:p>
    <w:p w:rsidR="000729EE" w:rsidRDefault="000729EE" w:rsidP="002A4AC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Applicants, who have submitted their applications through the </w:t>
      </w:r>
      <w:proofErr w:type="spellStart"/>
      <w:r>
        <w:rPr>
          <w:rFonts w:ascii="Times New Roman" w:hAnsi="Times New Roman" w:cs="Times New Roman"/>
          <w:sz w:val="24"/>
          <w:szCs w:val="24"/>
        </w:rPr>
        <w:t>ezFedGrants</w:t>
      </w:r>
      <w:proofErr w:type="spellEnd"/>
      <w:r>
        <w:rPr>
          <w:rFonts w:ascii="Times New Roman" w:hAnsi="Times New Roman" w:cs="Times New Roman"/>
          <w:sz w:val="24"/>
          <w:szCs w:val="24"/>
        </w:rPr>
        <w:t xml:space="preserve"> portal, are encouraged to contact the program manager to confirm receipt.</w:t>
      </w:r>
    </w:p>
    <w:p w:rsidR="002A4AC8" w:rsidRPr="002A78D8" w:rsidRDefault="002A4AC8" w:rsidP="002A4AC8">
      <w:pPr>
        <w:spacing w:after="0" w:line="240" w:lineRule="auto"/>
        <w:ind w:left="1440"/>
        <w:rPr>
          <w:rFonts w:ascii="Times New Roman" w:hAnsi="Times New Roman" w:cs="Times New Roman"/>
          <w:sz w:val="24"/>
          <w:szCs w:val="24"/>
        </w:rPr>
      </w:pPr>
    </w:p>
    <w:p w:rsidR="00082A5E" w:rsidRPr="005D7D52" w:rsidRDefault="005D7D52" w:rsidP="00082A5E">
      <w:pPr>
        <w:pStyle w:val="ListParagraph"/>
        <w:autoSpaceDE w:val="0"/>
        <w:autoSpaceDN w:val="0"/>
        <w:adjustRightInd w:val="0"/>
        <w:spacing w:after="0" w:line="240" w:lineRule="auto"/>
        <w:rPr>
          <w:rFonts w:ascii="Times New Roman" w:hAnsi="Times New Roman" w:cs="Times New Roman"/>
          <w:sz w:val="24"/>
          <w:szCs w:val="24"/>
        </w:rPr>
      </w:pPr>
      <w:r w:rsidRPr="005D7D52">
        <w:rPr>
          <w:rFonts w:ascii="Times New Roman" w:hAnsi="Times New Roman" w:cs="Times New Roman"/>
          <w:b/>
          <w:sz w:val="24"/>
          <w:szCs w:val="24"/>
        </w:rPr>
        <w:t>Content</w:t>
      </w:r>
      <w:r w:rsidRPr="00B964D0">
        <w:rPr>
          <w:rFonts w:ascii="Times New Roman" w:hAnsi="Times New Roman" w:cs="Times New Roman"/>
          <w:b/>
          <w:sz w:val="24"/>
          <w:szCs w:val="24"/>
        </w:rPr>
        <w:t xml:space="preserve"> and Form </w:t>
      </w:r>
      <w:r w:rsidR="00B66AEC" w:rsidRPr="00E7653E">
        <w:rPr>
          <w:rFonts w:ascii="Times New Roman" w:hAnsi="Times New Roman" w:cs="Times New Roman"/>
          <w:b/>
          <w:sz w:val="24"/>
          <w:szCs w:val="24"/>
        </w:rPr>
        <w:t>of Application</w:t>
      </w:r>
      <w:r w:rsidRPr="008C47F0">
        <w:rPr>
          <w:rFonts w:ascii="Times New Roman" w:hAnsi="Times New Roman" w:cs="Times New Roman"/>
          <w:b/>
          <w:sz w:val="24"/>
          <w:szCs w:val="24"/>
        </w:rPr>
        <w:t xml:space="preserve"> Submission</w:t>
      </w:r>
    </w:p>
    <w:p w:rsidR="001F2DE1" w:rsidRDefault="000729EE" w:rsidP="001F2DE1">
      <w:pPr>
        <w:pStyle w:val="ListParagraph"/>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All applications must be </w:t>
      </w:r>
      <w:r w:rsidR="000B0C9F">
        <w:rPr>
          <w:rFonts w:ascii="Times New Roman" w:hAnsi="Times New Roman" w:cs="Times New Roman"/>
          <w:sz w:val="24"/>
          <w:szCs w:val="24"/>
        </w:rPr>
        <w:t xml:space="preserve">in Adobe PDF format, accompanied </w:t>
      </w:r>
      <w:r>
        <w:rPr>
          <w:rFonts w:ascii="Times New Roman" w:hAnsi="Times New Roman" w:cs="Times New Roman"/>
          <w:sz w:val="24"/>
          <w:szCs w:val="24"/>
        </w:rPr>
        <w:t>by the following documents</w:t>
      </w:r>
      <w:r w:rsidR="000B0C9F">
        <w:rPr>
          <w:rFonts w:ascii="Times New Roman" w:hAnsi="Times New Roman" w:cs="Times New Roman"/>
          <w:sz w:val="24"/>
          <w:szCs w:val="24"/>
        </w:rPr>
        <w:t xml:space="preserve"> in Adobe PDF format</w:t>
      </w:r>
      <w:r>
        <w:rPr>
          <w:rFonts w:ascii="Times New Roman" w:hAnsi="Times New Roman" w:cs="Times New Roman"/>
          <w:sz w:val="24"/>
          <w:szCs w:val="24"/>
        </w:rPr>
        <w:t>. Please ensure that the most current version of each required form is used by following the links provided.</w:t>
      </w:r>
    </w:p>
    <w:p w:rsidR="000729EE" w:rsidRDefault="00FF113A" w:rsidP="002305E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4" w:history="1">
        <w:r w:rsidR="000729EE" w:rsidRPr="000729EE">
          <w:rPr>
            <w:rStyle w:val="Hyperlink"/>
            <w:rFonts w:ascii="Times New Roman" w:hAnsi="Times New Roman" w:cs="Times New Roman"/>
            <w:sz w:val="24"/>
            <w:szCs w:val="24"/>
          </w:rPr>
          <w:t>Standard Form 424</w:t>
        </w:r>
      </w:hyperlink>
      <w:r w:rsidR="000729EE">
        <w:rPr>
          <w:rFonts w:ascii="Times New Roman" w:hAnsi="Times New Roman" w:cs="Times New Roman"/>
          <w:sz w:val="24"/>
          <w:szCs w:val="24"/>
        </w:rPr>
        <w:t>, signed by the applicant</w:t>
      </w:r>
    </w:p>
    <w:p w:rsidR="000729EE" w:rsidRDefault="00FF113A" w:rsidP="002305E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5" w:history="1">
        <w:r w:rsidR="000729EE" w:rsidRPr="000729EE">
          <w:rPr>
            <w:rStyle w:val="Hyperlink"/>
            <w:rFonts w:ascii="Times New Roman" w:hAnsi="Times New Roman" w:cs="Times New Roman"/>
            <w:sz w:val="24"/>
            <w:szCs w:val="24"/>
          </w:rPr>
          <w:t>Standard Form 424A</w:t>
        </w:r>
      </w:hyperlink>
    </w:p>
    <w:p w:rsidR="000729EE" w:rsidRDefault="00FF113A" w:rsidP="002305E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6" w:history="1">
        <w:r w:rsidR="000729EE" w:rsidRPr="000729EE">
          <w:rPr>
            <w:rStyle w:val="Hyperlink"/>
            <w:rFonts w:ascii="Times New Roman" w:hAnsi="Times New Roman" w:cs="Times New Roman"/>
            <w:sz w:val="24"/>
            <w:szCs w:val="24"/>
          </w:rPr>
          <w:t>Agriculture Department Form 3030</w:t>
        </w:r>
      </w:hyperlink>
      <w:r w:rsidR="000729EE">
        <w:rPr>
          <w:rFonts w:ascii="Times New Roman" w:hAnsi="Times New Roman" w:cs="Times New Roman"/>
          <w:sz w:val="24"/>
          <w:szCs w:val="24"/>
        </w:rPr>
        <w:t>, signed by the applicant</w:t>
      </w:r>
    </w:p>
    <w:p w:rsidR="000729EE" w:rsidRDefault="00FF113A" w:rsidP="002305E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hyperlink r:id="rId17" w:history="1">
        <w:r w:rsidR="000729EE" w:rsidRPr="000729EE">
          <w:rPr>
            <w:rStyle w:val="Hyperlink"/>
            <w:rFonts w:ascii="Times New Roman" w:hAnsi="Times New Roman" w:cs="Times New Roman"/>
            <w:sz w:val="24"/>
            <w:szCs w:val="24"/>
          </w:rPr>
          <w:t>Agriculture Department Form 3031</w:t>
        </w:r>
      </w:hyperlink>
      <w:r w:rsidR="000729EE">
        <w:rPr>
          <w:rFonts w:ascii="Times New Roman" w:hAnsi="Times New Roman" w:cs="Times New Roman"/>
          <w:sz w:val="24"/>
          <w:szCs w:val="24"/>
        </w:rPr>
        <w:t>, signed by the applicant</w:t>
      </w:r>
    </w:p>
    <w:p w:rsidR="000729EE" w:rsidRDefault="000B0C9F" w:rsidP="002305E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detailed budget </w:t>
      </w:r>
      <w:r w:rsidRPr="009057CE">
        <w:rPr>
          <w:rFonts w:ascii="Times New Roman" w:hAnsi="Times New Roman" w:cs="Times New Roman"/>
          <w:b/>
          <w:sz w:val="24"/>
          <w:szCs w:val="24"/>
        </w:rPr>
        <w:t>and</w:t>
      </w:r>
      <w:r>
        <w:rPr>
          <w:rFonts w:ascii="Times New Roman" w:hAnsi="Times New Roman" w:cs="Times New Roman"/>
          <w:sz w:val="24"/>
          <w:szCs w:val="24"/>
        </w:rPr>
        <w:t xml:space="preserve"> budget narrative, of sufficient detail to justify the expenditure of federal funds</w:t>
      </w:r>
    </w:p>
    <w:p w:rsidR="000729EE" w:rsidRDefault="000B0C9F" w:rsidP="000B0C9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proposal narrative should not exceed </w:t>
      </w:r>
      <w:r w:rsidRPr="00D70752">
        <w:rPr>
          <w:rFonts w:ascii="Times New Roman" w:hAnsi="Times New Roman" w:cs="Times New Roman"/>
          <w:sz w:val="24"/>
          <w:szCs w:val="24"/>
        </w:rPr>
        <w:t>12</w:t>
      </w:r>
      <w:r>
        <w:rPr>
          <w:rFonts w:ascii="Times New Roman" w:hAnsi="Times New Roman" w:cs="Times New Roman"/>
          <w:sz w:val="24"/>
          <w:szCs w:val="24"/>
        </w:rPr>
        <w:t xml:space="preserve"> pages and should describe </w:t>
      </w:r>
      <w:r>
        <w:rPr>
          <w:rFonts w:ascii="Times New Roman" w:hAnsi="Times New Roman" w:cs="Times New Roman"/>
          <w:i/>
          <w:sz w:val="24"/>
          <w:szCs w:val="24"/>
        </w:rPr>
        <w:t>how</w:t>
      </w:r>
      <w:r>
        <w:rPr>
          <w:rFonts w:ascii="Times New Roman" w:hAnsi="Times New Roman" w:cs="Times New Roman"/>
          <w:sz w:val="24"/>
          <w:szCs w:val="24"/>
        </w:rPr>
        <w:t xml:space="preserve"> the scope will be approached, and include clear timelines for field work and deliverables.</w:t>
      </w:r>
    </w:p>
    <w:p w:rsidR="000B0C9F" w:rsidRPr="000B0C9F" w:rsidRDefault="000B0C9F" w:rsidP="000B0C9F">
      <w:pPr>
        <w:autoSpaceDE w:val="0"/>
        <w:autoSpaceDN w:val="0"/>
        <w:adjustRightInd w:val="0"/>
        <w:spacing w:after="0" w:line="240" w:lineRule="auto"/>
        <w:ind w:left="1440"/>
        <w:rPr>
          <w:rFonts w:ascii="Times New Roman" w:hAnsi="Times New Roman" w:cs="Times New Roman"/>
          <w:sz w:val="24"/>
          <w:szCs w:val="24"/>
        </w:rPr>
      </w:pPr>
    </w:p>
    <w:p w:rsidR="000B0C9F" w:rsidRDefault="000A0FE8" w:rsidP="000B0C9F">
      <w:pPr>
        <w:shd w:val="clear" w:color="auto" w:fill="FFFFFF"/>
        <w:spacing w:after="0" w:line="270" w:lineRule="atLeast"/>
        <w:ind w:left="1440" w:right="240" w:hanging="720"/>
        <w:rPr>
          <w:rFonts w:ascii="Times New Roman" w:hAnsi="Times New Roman" w:cs="Times New Roman"/>
          <w:b/>
          <w:bCs/>
          <w:sz w:val="24"/>
          <w:szCs w:val="24"/>
        </w:rPr>
      </w:pPr>
      <w:proofErr w:type="gramStart"/>
      <w:r w:rsidRPr="008E5460">
        <w:rPr>
          <w:rFonts w:ascii="Times New Roman" w:hAnsi="Times New Roman" w:cs="Times New Roman"/>
          <w:b/>
          <w:bCs/>
          <w:sz w:val="24"/>
          <w:szCs w:val="24"/>
        </w:rPr>
        <w:t xml:space="preserve">Electronic </w:t>
      </w:r>
      <w:r w:rsidR="000B0C9F">
        <w:rPr>
          <w:rFonts w:ascii="Times New Roman" w:hAnsi="Times New Roman" w:cs="Times New Roman"/>
          <w:b/>
          <w:bCs/>
          <w:sz w:val="24"/>
          <w:szCs w:val="24"/>
        </w:rPr>
        <w:t>Signature.</w:t>
      </w:r>
      <w:proofErr w:type="gramEnd"/>
    </w:p>
    <w:p w:rsidR="000B0C9F" w:rsidRDefault="000B0C9F" w:rsidP="000B0C9F">
      <w:pPr>
        <w:shd w:val="clear" w:color="auto" w:fill="FFFFFF"/>
        <w:spacing w:after="0" w:line="270" w:lineRule="atLeast"/>
        <w:ind w:left="1440" w:right="240"/>
        <w:rPr>
          <w:rFonts w:ascii="Times New Roman" w:hAnsi="Times New Roman" w:cs="Times New Roman"/>
          <w:sz w:val="24"/>
          <w:szCs w:val="24"/>
        </w:rPr>
      </w:pPr>
      <w:proofErr w:type="gramStart"/>
      <w:r>
        <w:rPr>
          <w:rFonts w:ascii="Times New Roman" w:hAnsi="Times New Roman" w:cs="Times New Roman"/>
          <w:sz w:val="24"/>
          <w:szCs w:val="24"/>
        </w:rPr>
        <w:lastRenderedPageBreak/>
        <w:t>FAS accepts</w:t>
      </w:r>
      <w:proofErr w:type="gramEnd"/>
      <w:r>
        <w:rPr>
          <w:rFonts w:ascii="Times New Roman" w:hAnsi="Times New Roman" w:cs="Times New Roman"/>
          <w:sz w:val="24"/>
          <w:szCs w:val="24"/>
        </w:rPr>
        <w:t xml:space="preserve"> electronic signatures on all proposal and award documents. FAS will use only electronic signatures on award documents unless the proposal specifically states that institutional policy precludes the use of electronic signatures.</w:t>
      </w:r>
    </w:p>
    <w:p w:rsidR="000B0C9F" w:rsidRDefault="000B0C9F" w:rsidP="000B0C9F">
      <w:pPr>
        <w:shd w:val="clear" w:color="auto" w:fill="FFFFFF"/>
        <w:spacing w:after="0" w:line="270" w:lineRule="atLeast"/>
        <w:ind w:left="1440" w:right="240"/>
        <w:rPr>
          <w:rFonts w:ascii="Times New Roman" w:hAnsi="Times New Roman" w:cs="Times New Roman"/>
          <w:sz w:val="24"/>
          <w:szCs w:val="24"/>
        </w:rPr>
      </w:pPr>
    </w:p>
    <w:p w:rsidR="00B73221" w:rsidRDefault="001F2DE1" w:rsidP="00B13D27">
      <w:pPr>
        <w:autoSpaceDE w:val="0"/>
        <w:autoSpaceDN w:val="0"/>
        <w:adjustRightInd w:val="0"/>
        <w:spacing w:after="0" w:line="240" w:lineRule="auto"/>
        <w:ind w:left="720"/>
        <w:rPr>
          <w:rFonts w:ascii="Times New Roman" w:hAnsi="Times New Roman" w:cs="Times New Roman"/>
          <w:b/>
          <w:sz w:val="24"/>
          <w:szCs w:val="24"/>
        </w:rPr>
      </w:pPr>
      <w:r w:rsidRPr="008349F5">
        <w:rPr>
          <w:rFonts w:ascii="Times New Roman" w:hAnsi="Times New Roman" w:cs="Times New Roman"/>
          <w:b/>
          <w:sz w:val="24"/>
          <w:szCs w:val="24"/>
        </w:rPr>
        <w:t>Intergovernmental Review</w:t>
      </w:r>
    </w:p>
    <w:p w:rsidR="00E066A4" w:rsidRPr="00B73221" w:rsidRDefault="00B73221" w:rsidP="00B13D27">
      <w:pPr>
        <w:autoSpaceDE w:val="0"/>
        <w:autoSpaceDN w:val="0"/>
        <w:adjustRightInd w:val="0"/>
        <w:spacing w:after="0" w:line="240" w:lineRule="auto"/>
        <w:ind w:left="720"/>
        <w:rPr>
          <w:rFonts w:ascii="Times New Roman" w:hAnsi="Times New Roman" w:cs="Times New Roman"/>
          <w:i/>
          <w:color w:val="00B050"/>
          <w:sz w:val="24"/>
          <w:szCs w:val="24"/>
        </w:rPr>
      </w:pPr>
      <w:r>
        <w:rPr>
          <w:rFonts w:ascii="Times New Roman" w:hAnsi="Times New Roman" w:cs="Times New Roman"/>
          <w:b/>
          <w:sz w:val="24"/>
          <w:szCs w:val="24"/>
        </w:rPr>
        <w:tab/>
      </w:r>
      <w:r w:rsidRPr="00B73221">
        <w:rPr>
          <w:rFonts w:ascii="Times New Roman" w:hAnsi="Times New Roman" w:cs="Times New Roman"/>
          <w:sz w:val="24"/>
          <w:szCs w:val="24"/>
        </w:rPr>
        <w:t>This program is not subject to E.O. 12372.</w:t>
      </w:r>
      <w:r w:rsidR="00025C24" w:rsidRPr="00B73221">
        <w:rPr>
          <w:rFonts w:ascii="Times New Roman" w:hAnsi="Times New Roman" w:cs="Times New Roman"/>
          <w:sz w:val="24"/>
          <w:szCs w:val="24"/>
        </w:rPr>
        <w:t xml:space="preserve"> </w:t>
      </w:r>
    </w:p>
    <w:p w:rsidR="001F2DE1" w:rsidRDefault="001F2DE1" w:rsidP="001F2DE1">
      <w:pPr>
        <w:pStyle w:val="ListParagraph"/>
        <w:autoSpaceDE w:val="0"/>
        <w:autoSpaceDN w:val="0"/>
        <w:adjustRightInd w:val="0"/>
        <w:spacing w:after="0" w:line="240" w:lineRule="auto"/>
        <w:rPr>
          <w:rFonts w:ascii="Times New Roman" w:hAnsi="Times New Roman" w:cs="53dmwcsvqbs"/>
          <w:color w:val="000000"/>
          <w:sz w:val="24"/>
          <w:szCs w:val="12"/>
        </w:rPr>
      </w:pPr>
    </w:p>
    <w:p w:rsidR="00942F6C" w:rsidRDefault="001F2DE1" w:rsidP="000B0C9F">
      <w:pPr>
        <w:pStyle w:val="ListParagraph"/>
        <w:autoSpaceDE w:val="0"/>
        <w:autoSpaceDN w:val="0"/>
        <w:adjustRightInd w:val="0"/>
        <w:spacing w:line="240" w:lineRule="auto"/>
        <w:rPr>
          <w:rFonts w:ascii="Times New Roman" w:hAnsi="Times New Roman" w:cs="53dmwcsvqbs"/>
          <w:b/>
          <w:color w:val="000000"/>
          <w:sz w:val="24"/>
          <w:szCs w:val="12"/>
        </w:rPr>
      </w:pPr>
      <w:r w:rsidRPr="000B0C9F">
        <w:rPr>
          <w:rFonts w:ascii="Times New Roman" w:hAnsi="Times New Roman" w:cs="53dmwcsvqbs"/>
          <w:b/>
          <w:color w:val="000000"/>
          <w:sz w:val="24"/>
          <w:szCs w:val="12"/>
        </w:rPr>
        <w:t>Funding Restrictions</w:t>
      </w:r>
    </w:p>
    <w:p w:rsidR="00E809BC" w:rsidRDefault="00E809BC" w:rsidP="000B0C9F">
      <w:pPr>
        <w:pStyle w:val="ListParagraph"/>
        <w:autoSpaceDE w:val="0"/>
        <w:autoSpaceDN w:val="0"/>
        <w:adjustRightInd w:val="0"/>
        <w:spacing w:line="240" w:lineRule="auto"/>
        <w:ind w:left="1440"/>
        <w:rPr>
          <w:rFonts w:ascii="Times New Roman" w:hAnsi="Times New Roman" w:cs="53dmwcsvqbs"/>
          <w:color w:val="000000"/>
          <w:sz w:val="24"/>
          <w:szCs w:val="12"/>
        </w:rPr>
      </w:pPr>
      <w:r>
        <w:rPr>
          <w:rFonts w:ascii="Times New Roman" w:hAnsi="Times New Roman" w:cs="53dmwcsvqbs"/>
          <w:color w:val="000000"/>
          <w:sz w:val="24"/>
          <w:szCs w:val="12"/>
        </w:rPr>
        <w:t>Generally, funds may not be used in any manner that is prohibited by 2 CFR Part 200 and 2 CFR Part 400.</w:t>
      </w:r>
    </w:p>
    <w:p w:rsidR="00E809BC" w:rsidRDefault="00E809BC" w:rsidP="000B0C9F">
      <w:pPr>
        <w:pStyle w:val="ListParagraph"/>
        <w:autoSpaceDE w:val="0"/>
        <w:autoSpaceDN w:val="0"/>
        <w:adjustRightInd w:val="0"/>
        <w:spacing w:line="240" w:lineRule="auto"/>
        <w:ind w:left="1440"/>
        <w:rPr>
          <w:rFonts w:ascii="Times New Roman" w:hAnsi="Times New Roman" w:cs="53dmwcsvqbs"/>
          <w:color w:val="000000"/>
          <w:sz w:val="24"/>
          <w:szCs w:val="12"/>
        </w:rPr>
      </w:pPr>
    </w:p>
    <w:p w:rsidR="00E809BC" w:rsidRDefault="00E809BC" w:rsidP="000B0C9F">
      <w:pPr>
        <w:pStyle w:val="ListParagraph"/>
        <w:autoSpaceDE w:val="0"/>
        <w:autoSpaceDN w:val="0"/>
        <w:adjustRightInd w:val="0"/>
        <w:spacing w:line="240" w:lineRule="auto"/>
        <w:ind w:left="1440"/>
        <w:rPr>
          <w:rFonts w:ascii="Times New Roman" w:hAnsi="Times New Roman" w:cs="53dmwcsvqbs"/>
          <w:color w:val="000000"/>
          <w:sz w:val="24"/>
          <w:szCs w:val="12"/>
        </w:rPr>
      </w:pPr>
      <w:r>
        <w:rPr>
          <w:rFonts w:ascii="Times New Roman" w:hAnsi="Times New Roman" w:cs="53dmwcsvqbs"/>
          <w:color w:val="000000"/>
          <w:sz w:val="24"/>
          <w:szCs w:val="12"/>
        </w:rPr>
        <w:t>For this program, funds may not be used for general-purpose equipment.</w:t>
      </w:r>
    </w:p>
    <w:p w:rsidR="00E809BC" w:rsidRDefault="00E809BC" w:rsidP="000B0C9F">
      <w:pPr>
        <w:pStyle w:val="ListParagraph"/>
        <w:autoSpaceDE w:val="0"/>
        <w:autoSpaceDN w:val="0"/>
        <w:adjustRightInd w:val="0"/>
        <w:spacing w:line="240" w:lineRule="auto"/>
        <w:ind w:left="1440"/>
        <w:rPr>
          <w:rFonts w:ascii="Times New Roman" w:hAnsi="Times New Roman" w:cs="53dmwcsvqbs"/>
          <w:color w:val="000000"/>
          <w:sz w:val="24"/>
          <w:szCs w:val="12"/>
        </w:rPr>
      </w:pPr>
    </w:p>
    <w:p w:rsidR="000B0C9F" w:rsidRPr="000B0C9F" w:rsidRDefault="00E809BC" w:rsidP="000B0C9F">
      <w:pPr>
        <w:pStyle w:val="ListParagraph"/>
        <w:autoSpaceDE w:val="0"/>
        <w:autoSpaceDN w:val="0"/>
        <w:adjustRightInd w:val="0"/>
        <w:spacing w:line="240" w:lineRule="auto"/>
        <w:ind w:left="1440"/>
        <w:rPr>
          <w:rFonts w:ascii="Times New Roman" w:hAnsi="Times New Roman" w:cs="53dmwcsvqbs"/>
          <w:color w:val="000000"/>
          <w:sz w:val="24"/>
          <w:szCs w:val="12"/>
        </w:rPr>
      </w:pPr>
      <w:r>
        <w:rPr>
          <w:rFonts w:ascii="Times New Roman" w:hAnsi="Times New Roman" w:cs="53dmwcsvqbs"/>
          <w:color w:val="000000"/>
          <w:sz w:val="24"/>
          <w:szCs w:val="12"/>
        </w:rPr>
        <w:t xml:space="preserve">All air travel must be in economy class, and compliant with the Fly America Act (49 USC </w:t>
      </w:r>
      <w:r>
        <w:rPr>
          <w:rFonts w:ascii="Times New Roman" w:hAnsi="Times New Roman" w:cs="Times New Roman"/>
          <w:color w:val="000000"/>
          <w:sz w:val="24"/>
          <w:szCs w:val="12"/>
        </w:rPr>
        <w:t>§</w:t>
      </w:r>
      <w:r>
        <w:rPr>
          <w:rFonts w:ascii="Times New Roman" w:hAnsi="Times New Roman" w:cs="53dmwcsvqbs"/>
          <w:color w:val="000000"/>
          <w:sz w:val="24"/>
          <w:szCs w:val="12"/>
        </w:rPr>
        <w:t xml:space="preserve"> 40118).</w:t>
      </w:r>
    </w:p>
    <w:p w:rsidR="000B0C9F" w:rsidRDefault="00942F6C" w:rsidP="00B73221">
      <w:pPr>
        <w:spacing w:after="0" w:line="240" w:lineRule="auto"/>
        <w:ind w:firstLine="720"/>
        <w:rPr>
          <w:rFonts w:ascii="Times New Roman" w:hAnsi="Times New Roman" w:cs="Times New Roman"/>
          <w:b/>
          <w:sz w:val="24"/>
          <w:szCs w:val="24"/>
        </w:rPr>
      </w:pPr>
      <w:r w:rsidRPr="00B73221">
        <w:rPr>
          <w:rFonts w:ascii="Times New Roman" w:hAnsi="Times New Roman" w:cs="Times New Roman"/>
          <w:b/>
          <w:sz w:val="24"/>
          <w:szCs w:val="24"/>
        </w:rPr>
        <w:t>Management and Administration</w:t>
      </w:r>
      <w:r w:rsidR="006842FF" w:rsidRPr="00B73221">
        <w:rPr>
          <w:rFonts w:ascii="Times New Roman" w:hAnsi="Times New Roman" w:cs="Times New Roman"/>
          <w:b/>
          <w:sz w:val="24"/>
          <w:szCs w:val="24"/>
        </w:rPr>
        <w:t xml:space="preserve"> </w:t>
      </w:r>
      <w:r w:rsidR="00760FED" w:rsidRPr="00B73221">
        <w:rPr>
          <w:rFonts w:ascii="Times New Roman" w:hAnsi="Times New Roman" w:cs="Times New Roman"/>
          <w:b/>
          <w:sz w:val="24"/>
          <w:szCs w:val="24"/>
        </w:rPr>
        <w:t>(M&amp;A)</w:t>
      </w:r>
      <w:r w:rsidR="002457E0" w:rsidRPr="00B73221">
        <w:rPr>
          <w:rFonts w:ascii="Times New Roman" w:hAnsi="Times New Roman" w:cs="Times New Roman"/>
          <w:b/>
          <w:sz w:val="24"/>
          <w:szCs w:val="24"/>
        </w:rPr>
        <w:t xml:space="preserve"> Costs</w:t>
      </w:r>
      <w:r w:rsidR="000B0C9F">
        <w:rPr>
          <w:rFonts w:ascii="Times New Roman" w:hAnsi="Times New Roman" w:cs="Times New Roman"/>
          <w:b/>
          <w:sz w:val="24"/>
          <w:szCs w:val="24"/>
        </w:rPr>
        <w:t>:</w:t>
      </w:r>
    </w:p>
    <w:p w:rsidR="00942F6C" w:rsidRPr="00B73221" w:rsidRDefault="00B73221" w:rsidP="000B0C9F">
      <w:pPr>
        <w:spacing w:after="0" w:line="240" w:lineRule="auto"/>
        <w:ind w:left="720" w:firstLine="720"/>
        <w:rPr>
          <w:rFonts w:ascii="Times New Roman" w:hAnsi="Times New Roman" w:cs="Times New Roman"/>
          <w:sz w:val="24"/>
          <w:szCs w:val="24"/>
        </w:rPr>
      </w:pPr>
      <w:r w:rsidRPr="00B73221">
        <w:rPr>
          <w:rFonts w:ascii="Times New Roman" w:hAnsi="Times New Roman" w:cs="Times New Roman"/>
          <w:sz w:val="24"/>
          <w:szCs w:val="24"/>
        </w:rPr>
        <w:t>M&amp;A costs are not allowable.</w:t>
      </w:r>
    </w:p>
    <w:p w:rsidR="00B73221" w:rsidRPr="000B0C9F" w:rsidRDefault="00B73221" w:rsidP="000B0C9F">
      <w:pPr>
        <w:spacing w:after="0" w:line="240" w:lineRule="auto"/>
        <w:rPr>
          <w:rFonts w:ascii="Times New Roman" w:hAnsi="Times New Roman" w:cs="Times New Roman"/>
          <w:sz w:val="24"/>
          <w:szCs w:val="24"/>
        </w:rPr>
      </w:pPr>
    </w:p>
    <w:p w:rsidR="000B0C9F" w:rsidRDefault="00942F6C" w:rsidP="000B0C9F">
      <w:pPr>
        <w:spacing w:after="0" w:line="240" w:lineRule="auto"/>
        <w:ind w:left="1440" w:hanging="720"/>
        <w:rPr>
          <w:rFonts w:ascii="Times New Roman" w:hAnsi="Times New Roman" w:cs="Times New Roman"/>
          <w:i/>
          <w:sz w:val="24"/>
          <w:szCs w:val="24"/>
        </w:rPr>
      </w:pPr>
      <w:proofErr w:type="gramStart"/>
      <w:r w:rsidRPr="008E5460">
        <w:rPr>
          <w:rFonts w:ascii="Times New Roman" w:hAnsi="Times New Roman" w:cs="Times New Roman"/>
          <w:b/>
          <w:sz w:val="24"/>
          <w:szCs w:val="24"/>
        </w:rPr>
        <w:t>Indirect Facilities &amp; Administrative (F&amp;A) Costs</w:t>
      </w:r>
      <w:r w:rsidR="002457E0" w:rsidRPr="008E5460">
        <w:rPr>
          <w:rFonts w:ascii="Times New Roman" w:hAnsi="Times New Roman" w:cs="Times New Roman"/>
          <w:b/>
          <w:sz w:val="24"/>
          <w:szCs w:val="24"/>
        </w:rPr>
        <w:t>.</w:t>
      </w:r>
      <w:proofErr w:type="gramEnd"/>
    </w:p>
    <w:p w:rsidR="00B73221" w:rsidRPr="000B0C9F" w:rsidRDefault="000B0C9F" w:rsidP="006F48F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Pursuant to statutory restriction in 7 USC § 3319a, indirect costs are limited to 10% of direct costs. </w:t>
      </w:r>
      <w:proofErr w:type="gramStart"/>
      <w:r>
        <w:rPr>
          <w:rFonts w:ascii="Times New Roman" w:hAnsi="Times New Roman" w:cs="Times New Roman"/>
          <w:sz w:val="24"/>
          <w:szCs w:val="24"/>
        </w:rPr>
        <w:t>FAS has</w:t>
      </w:r>
      <w:proofErr w:type="gramEnd"/>
      <w:r>
        <w:rPr>
          <w:rFonts w:ascii="Times New Roman" w:hAnsi="Times New Roman" w:cs="Times New Roman"/>
          <w:sz w:val="24"/>
          <w:szCs w:val="24"/>
        </w:rPr>
        <w:t xml:space="preserve"> no authority to waive this limitation.</w:t>
      </w:r>
    </w:p>
    <w:p w:rsidR="00EF440A" w:rsidRPr="001F5C6C" w:rsidRDefault="00EF440A" w:rsidP="000B0C9F">
      <w:pPr>
        <w:tabs>
          <w:tab w:val="left" w:pos="810"/>
        </w:tabs>
        <w:autoSpaceDE w:val="0"/>
        <w:autoSpaceDN w:val="0"/>
        <w:adjustRightInd w:val="0"/>
        <w:spacing w:after="0" w:line="240" w:lineRule="auto"/>
        <w:rPr>
          <w:rFonts w:ascii="Times New Roman" w:hAnsi="Times New Roman" w:cs="Times New Roman"/>
          <w:i/>
          <w:sz w:val="24"/>
          <w:szCs w:val="24"/>
        </w:rPr>
      </w:pPr>
    </w:p>
    <w:p w:rsidR="00D967D7" w:rsidRDefault="001F2DE1" w:rsidP="002305E5">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Application Review Information</w:t>
      </w:r>
    </w:p>
    <w:p w:rsidR="00066BB5" w:rsidRPr="00E809BC" w:rsidRDefault="00A25E78" w:rsidP="00E809BC">
      <w:pPr>
        <w:pStyle w:val="ListParagraph"/>
        <w:spacing w:after="0" w:line="240" w:lineRule="auto"/>
        <w:contextualSpacing w:val="0"/>
        <w:rPr>
          <w:rFonts w:ascii="Times New Roman" w:hAnsi="Times New Roman" w:cs="Times New Roman"/>
          <w:sz w:val="24"/>
          <w:szCs w:val="24"/>
        </w:rPr>
      </w:pPr>
      <w:r w:rsidRPr="008E5460">
        <w:rPr>
          <w:rFonts w:ascii="Times New Roman" w:hAnsi="Times New Roman" w:cs="Times New Roman"/>
          <w:b/>
          <w:sz w:val="24"/>
          <w:szCs w:val="24"/>
        </w:rPr>
        <w:t xml:space="preserve">Application Evaluation </w:t>
      </w:r>
      <w:r w:rsidR="00466168" w:rsidRPr="008E5460">
        <w:rPr>
          <w:rFonts w:ascii="Times New Roman" w:hAnsi="Times New Roman" w:cs="Times New Roman"/>
          <w:b/>
          <w:sz w:val="24"/>
          <w:szCs w:val="24"/>
        </w:rPr>
        <w:t>Criteria</w:t>
      </w:r>
    </w:p>
    <w:p w:rsidR="00066BB5" w:rsidRPr="00204431" w:rsidRDefault="00066BB5" w:rsidP="008E5460">
      <w:pPr>
        <w:pStyle w:val="ListParagraph"/>
        <w:spacing w:after="0" w:line="240" w:lineRule="auto"/>
        <w:ind w:left="1440"/>
        <w:contextualSpacing w:val="0"/>
        <w:rPr>
          <w:rFonts w:ascii="Times New Roman" w:hAnsi="Times New Roman" w:cs="Times New Roman"/>
          <w:sz w:val="24"/>
          <w:szCs w:val="24"/>
        </w:rPr>
      </w:pPr>
      <w:r w:rsidRPr="00204431">
        <w:rPr>
          <w:rFonts w:ascii="Times New Roman" w:hAnsi="Times New Roman" w:cs="Times New Roman"/>
          <w:sz w:val="24"/>
          <w:szCs w:val="24"/>
        </w:rPr>
        <w:t>Prior to making a Federal award, the Federal awarding agency is required by 31 U.S.C. 3321 and 41 U.S.C. 2313 to review information available through any OMB-designated repositories of government</w:t>
      </w:r>
      <w:r w:rsidR="00C608CA">
        <w:rPr>
          <w:rFonts w:ascii="Times New Roman" w:hAnsi="Times New Roman" w:cs="Times New Roman"/>
          <w:sz w:val="24"/>
          <w:szCs w:val="24"/>
        </w:rPr>
        <w:t>-</w:t>
      </w:r>
      <w:r w:rsidRPr="00204431">
        <w:rPr>
          <w:rFonts w:ascii="Times New Roman" w:hAnsi="Times New Roman" w:cs="Times New Roman"/>
          <w:sz w:val="24"/>
          <w:szCs w:val="24"/>
        </w:rPr>
        <w:t xml:space="preserve">wide eligibility qualification or financial integrity information.  </w:t>
      </w:r>
      <w:r w:rsidR="00EF02D1" w:rsidRPr="00204431">
        <w:rPr>
          <w:rFonts w:ascii="Times New Roman" w:hAnsi="Times New Roman" w:cs="Times New Roman"/>
          <w:sz w:val="24"/>
          <w:szCs w:val="24"/>
        </w:rPr>
        <w:t>Therefore,</w:t>
      </w:r>
      <w:r w:rsidRPr="00204431">
        <w:rPr>
          <w:rFonts w:ascii="Times New Roman" w:hAnsi="Times New Roman" w:cs="Times New Roman"/>
          <w:sz w:val="24"/>
          <w:szCs w:val="24"/>
        </w:rPr>
        <w:t xml:space="preserve"> application evaluation criteria </w:t>
      </w:r>
      <w:r w:rsidR="000936F8" w:rsidRPr="00204431">
        <w:rPr>
          <w:rFonts w:ascii="Times New Roman" w:hAnsi="Times New Roman" w:cs="Times New Roman"/>
          <w:sz w:val="24"/>
          <w:szCs w:val="24"/>
        </w:rPr>
        <w:t xml:space="preserve">may </w:t>
      </w:r>
      <w:r w:rsidRPr="00204431">
        <w:rPr>
          <w:rFonts w:ascii="Times New Roman" w:hAnsi="Times New Roman" w:cs="Times New Roman"/>
          <w:sz w:val="24"/>
          <w:szCs w:val="24"/>
        </w:rPr>
        <w:t>include the following risk based considerations</w:t>
      </w:r>
      <w:r w:rsidR="000936F8" w:rsidRPr="00204431">
        <w:rPr>
          <w:rFonts w:ascii="Times New Roman" w:hAnsi="Times New Roman" w:cs="Times New Roman"/>
          <w:sz w:val="24"/>
          <w:szCs w:val="24"/>
        </w:rPr>
        <w:t xml:space="preserve"> of the applicant</w:t>
      </w:r>
      <w:r w:rsidRPr="00204431">
        <w:rPr>
          <w:rFonts w:ascii="Times New Roman" w:hAnsi="Times New Roman" w:cs="Times New Roman"/>
          <w:sz w:val="24"/>
          <w:szCs w:val="24"/>
        </w:rPr>
        <w:t xml:space="preserve">: </w:t>
      </w:r>
      <w:r w:rsidR="000936F8" w:rsidRPr="00204431">
        <w:rPr>
          <w:rFonts w:ascii="Times New Roman" w:hAnsi="Times New Roman" w:cs="Times New Roman"/>
          <w:sz w:val="24"/>
          <w:szCs w:val="24"/>
        </w:rPr>
        <w:t>(1) financial stability; (2) q</w:t>
      </w:r>
      <w:r w:rsidRPr="00204431">
        <w:rPr>
          <w:rFonts w:ascii="Times New Roman" w:hAnsi="Times New Roman" w:cs="Times New Roman"/>
          <w:sz w:val="24"/>
          <w:szCs w:val="24"/>
        </w:rPr>
        <w:t>uality of management</w:t>
      </w:r>
      <w:r w:rsidR="000936F8" w:rsidRPr="00204431">
        <w:rPr>
          <w:rFonts w:ascii="Times New Roman" w:hAnsi="Times New Roman" w:cs="Times New Roman"/>
          <w:sz w:val="24"/>
          <w:szCs w:val="24"/>
        </w:rPr>
        <w:t xml:space="preserve"> systems and ability to meet </w:t>
      </w:r>
      <w:r w:rsidRPr="00204431">
        <w:rPr>
          <w:rFonts w:ascii="Times New Roman" w:hAnsi="Times New Roman" w:cs="Times New Roman"/>
          <w:sz w:val="24"/>
          <w:szCs w:val="24"/>
        </w:rPr>
        <w:t>man</w:t>
      </w:r>
      <w:r w:rsidR="000936F8" w:rsidRPr="00204431">
        <w:rPr>
          <w:rFonts w:ascii="Times New Roman" w:hAnsi="Times New Roman" w:cs="Times New Roman"/>
          <w:sz w:val="24"/>
          <w:szCs w:val="24"/>
        </w:rPr>
        <w:t>agement sta</w:t>
      </w:r>
      <w:r w:rsidRPr="00204431">
        <w:rPr>
          <w:rFonts w:ascii="Times New Roman" w:hAnsi="Times New Roman" w:cs="Times New Roman"/>
          <w:sz w:val="24"/>
          <w:szCs w:val="24"/>
        </w:rPr>
        <w:t>ndards</w:t>
      </w:r>
      <w:r w:rsidR="000936F8" w:rsidRPr="00204431">
        <w:rPr>
          <w:rFonts w:ascii="Times New Roman" w:hAnsi="Times New Roman" w:cs="Times New Roman"/>
          <w:sz w:val="24"/>
          <w:szCs w:val="24"/>
        </w:rPr>
        <w:t>; (3) history of performance in managing federal award; (4) reports and findings from audits; and</w:t>
      </w:r>
      <w:r w:rsidR="004F69F2">
        <w:rPr>
          <w:rFonts w:ascii="Times New Roman" w:hAnsi="Times New Roman" w:cs="Times New Roman"/>
          <w:sz w:val="24"/>
          <w:szCs w:val="24"/>
        </w:rPr>
        <w:t>,</w:t>
      </w:r>
      <w:r w:rsidR="000936F8" w:rsidRPr="00204431">
        <w:rPr>
          <w:rFonts w:ascii="Times New Roman" w:hAnsi="Times New Roman" w:cs="Times New Roman"/>
          <w:sz w:val="24"/>
          <w:szCs w:val="24"/>
        </w:rPr>
        <w:t xml:space="preserve"> (5) ability to effectively implement statutory, regulatory, or other requirements.  </w:t>
      </w:r>
    </w:p>
    <w:p w:rsidR="00466168" w:rsidRPr="00E809BC" w:rsidRDefault="00466168" w:rsidP="00E809BC">
      <w:pPr>
        <w:spacing w:after="0" w:line="240" w:lineRule="auto"/>
        <w:rPr>
          <w:rFonts w:ascii="Times New Roman" w:hAnsi="Times New Roman" w:cs="Times New Roman"/>
          <w:i/>
          <w:sz w:val="24"/>
          <w:szCs w:val="24"/>
        </w:rPr>
      </w:pPr>
    </w:p>
    <w:p w:rsidR="0086194E" w:rsidRPr="00207AED" w:rsidRDefault="0086194E" w:rsidP="0086194E">
      <w:pPr>
        <w:pStyle w:val="ListParagraph"/>
        <w:spacing w:after="0" w:line="240" w:lineRule="auto"/>
        <w:ind w:left="1440"/>
        <w:rPr>
          <w:rFonts w:ascii="Times New Roman" w:hAnsi="Times New Roman" w:cs="Times New Roman"/>
          <w:i/>
          <w:sz w:val="24"/>
          <w:szCs w:val="24"/>
        </w:rPr>
      </w:pPr>
      <w:r w:rsidRPr="00207AED">
        <w:rPr>
          <w:rFonts w:ascii="Times New Roman" w:hAnsi="Times New Roman" w:cs="Times New Roman"/>
          <w:i/>
          <w:sz w:val="24"/>
          <w:szCs w:val="24"/>
        </w:rPr>
        <w:t>Factor 1: Technical Approach</w:t>
      </w:r>
    </w:p>
    <w:p w:rsidR="0086194E" w:rsidRDefault="0086194E" w:rsidP="0086194E">
      <w:pPr>
        <w:pStyle w:val="ListParagraph"/>
        <w:spacing w:after="0" w:line="240" w:lineRule="auto"/>
        <w:ind w:left="1440"/>
        <w:rPr>
          <w:rFonts w:ascii="Times New Roman" w:hAnsi="Times New Roman" w:cs="Times New Roman"/>
          <w:sz w:val="24"/>
          <w:szCs w:val="24"/>
        </w:rPr>
      </w:pPr>
      <w:proofErr w:type="spellStart"/>
      <w:r w:rsidRPr="00207AED">
        <w:rPr>
          <w:rFonts w:ascii="Times New Roman" w:hAnsi="Times New Roman" w:cs="Times New Roman"/>
          <w:sz w:val="24"/>
          <w:szCs w:val="24"/>
        </w:rPr>
        <w:lastRenderedPageBreak/>
        <w:t>i</w:t>
      </w:r>
      <w:proofErr w:type="spellEnd"/>
      <w:r w:rsidRPr="00207AED">
        <w:rPr>
          <w:rFonts w:ascii="Times New Roman" w:hAnsi="Times New Roman" w:cs="Times New Roman"/>
          <w:sz w:val="24"/>
          <w:szCs w:val="24"/>
        </w:rPr>
        <w:t>. The applicant’s proposal describes a realistic, effective and sound approach, including a description of methods that is of high quality and analytical rigor for achieving the project’s requirements.</w:t>
      </w:r>
    </w:p>
    <w:p w:rsidR="0086194E" w:rsidRPr="0086194E" w:rsidRDefault="0086194E" w:rsidP="0086194E">
      <w:pPr>
        <w:pStyle w:val="ListParagraph"/>
        <w:spacing w:after="0" w:line="240" w:lineRule="auto"/>
        <w:ind w:left="1440"/>
        <w:rPr>
          <w:rFonts w:ascii="Times New Roman" w:hAnsi="Times New Roman" w:cs="Times New Roman"/>
          <w:sz w:val="24"/>
          <w:szCs w:val="24"/>
        </w:rPr>
      </w:pPr>
    </w:p>
    <w:p w:rsidR="0086194E" w:rsidRPr="00207AED" w:rsidRDefault="0086194E" w:rsidP="0086194E">
      <w:pPr>
        <w:pStyle w:val="ListParagraph"/>
        <w:spacing w:after="0" w:line="240" w:lineRule="auto"/>
        <w:ind w:left="1440"/>
        <w:rPr>
          <w:rFonts w:ascii="Times New Roman" w:hAnsi="Times New Roman" w:cs="Times New Roman"/>
          <w:sz w:val="24"/>
          <w:szCs w:val="24"/>
        </w:rPr>
      </w:pPr>
      <w:r w:rsidRPr="00207AED">
        <w:rPr>
          <w:rFonts w:ascii="Times New Roman" w:hAnsi="Times New Roman" w:cs="Times New Roman"/>
          <w:sz w:val="24"/>
          <w:szCs w:val="24"/>
        </w:rPr>
        <w:t>ii. The applicant’s proposal contains specific deliverables and proposed timeline.</w:t>
      </w:r>
    </w:p>
    <w:p w:rsidR="0086194E" w:rsidRPr="00207AED" w:rsidRDefault="0086194E" w:rsidP="0086194E">
      <w:pPr>
        <w:pStyle w:val="ListParagraph"/>
        <w:spacing w:after="0" w:line="240" w:lineRule="auto"/>
        <w:ind w:left="1440"/>
        <w:rPr>
          <w:rFonts w:ascii="Times New Roman" w:hAnsi="Times New Roman" w:cs="Times New Roman"/>
          <w:sz w:val="24"/>
          <w:szCs w:val="24"/>
        </w:rPr>
      </w:pPr>
    </w:p>
    <w:p w:rsidR="0086194E" w:rsidRPr="00207AED" w:rsidRDefault="0086194E" w:rsidP="0086194E">
      <w:pPr>
        <w:pStyle w:val="ListParagraph"/>
        <w:spacing w:after="0" w:line="240" w:lineRule="auto"/>
        <w:ind w:left="1440"/>
        <w:rPr>
          <w:rFonts w:ascii="Times New Roman" w:hAnsi="Times New Roman" w:cs="Times New Roman"/>
          <w:sz w:val="24"/>
          <w:szCs w:val="24"/>
        </w:rPr>
      </w:pPr>
      <w:r w:rsidRPr="00207AED">
        <w:rPr>
          <w:rFonts w:ascii="Times New Roman" w:hAnsi="Times New Roman" w:cs="Times New Roman"/>
          <w:sz w:val="24"/>
          <w:szCs w:val="24"/>
        </w:rPr>
        <w:t>iii. The applicant’s proposal includes all of the sections in the statement of work.</w:t>
      </w:r>
    </w:p>
    <w:p w:rsidR="0086194E" w:rsidRPr="00EF02D1" w:rsidRDefault="0086194E" w:rsidP="0086194E">
      <w:pPr>
        <w:pStyle w:val="ListParagraph"/>
        <w:spacing w:after="0" w:line="240" w:lineRule="auto"/>
        <w:ind w:left="1440"/>
        <w:rPr>
          <w:rFonts w:ascii="Times New Roman" w:hAnsi="Times New Roman" w:cs="Times New Roman"/>
          <w:sz w:val="24"/>
          <w:szCs w:val="24"/>
          <w:highlight w:val="yellow"/>
        </w:rPr>
      </w:pPr>
    </w:p>
    <w:p w:rsidR="0086194E" w:rsidRPr="00207AED" w:rsidRDefault="0086194E" w:rsidP="0086194E">
      <w:pPr>
        <w:pStyle w:val="ListParagraph"/>
        <w:spacing w:after="0" w:line="240" w:lineRule="auto"/>
        <w:ind w:left="1440"/>
        <w:rPr>
          <w:rFonts w:ascii="Times New Roman" w:hAnsi="Times New Roman" w:cs="Times New Roman"/>
          <w:i/>
          <w:sz w:val="24"/>
          <w:szCs w:val="24"/>
        </w:rPr>
      </w:pPr>
      <w:r w:rsidRPr="00207AED">
        <w:rPr>
          <w:rFonts w:ascii="Times New Roman" w:hAnsi="Times New Roman" w:cs="Times New Roman"/>
          <w:i/>
          <w:sz w:val="24"/>
          <w:szCs w:val="24"/>
        </w:rPr>
        <w:t>Factor 2: Experience and Expertise</w:t>
      </w:r>
    </w:p>
    <w:p w:rsidR="0086194E" w:rsidRPr="00207AED" w:rsidRDefault="0086194E" w:rsidP="0086194E">
      <w:pPr>
        <w:pStyle w:val="ListParagraph"/>
        <w:spacing w:after="0" w:line="240" w:lineRule="auto"/>
        <w:ind w:left="1440"/>
        <w:rPr>
          <w:rFonts w:ascii="Times New Roman" w:hAnsi="Times New Roman" w:cs="Times New Roman"/>
          <w:sz w:val="24"/>
          <w:szCs w:val="24"/>
        </w:rPr>
      </w:pPr>
      <w:proofErr w:type="spellStart"/>
      <w:r w:rsidRPr="00207AED">
        <w:rPr>
          <w:rFonts w:ascii="Times New Roman" w:hAnsi="Times New Roman" w:cs="Times New Roman"/>
          <w:sz w:val="24"/>
          <w:szCs w:val="24"/>
        </w:rPr>
        <w:t>i</w:t>
      </w:r>
      <w:proofErr w:type="spellEnd"/>
      <w:r w:rsidRPr="00207AED">
        <w:rPr>
          <w:rFonts w:ascii="Times New Roman" w:hAnsi="Times New Roman" w:cs="Times New Roman"/>
          <w:sz w:val="24"/>
          <w:szCs w:val="24"/>
        </w:rPr>
        <w:t xml:space="preserve">. The applicant’s proposal contains evidence of experience in designing and implementing evaluations </w:t>
      </w:r>
      <w:r w:rsidR="00E809BC" w:rsidRPr="00207AED">
        <w:rPr>
          <w:rFonts w:ascii="Times New Roman" w:hAnsi="Times New Roman" w:cs="Times New Roman"/>
          <w:sz w:val="24"/>
          <w:szCs w:val="24"/>
        </w:rPr>
        <w:t>for agricultural programs in the context of developing countries</w:t>
      </w:r>
      <w:r w:rsidRPr="00207AED">
        <w:rPr>
          <w:rFonts w:ascii="Times New Roman" w:hAnsi="Times New Roman" w:cs="Times New Roman"/>
          <w:sz w:val="24"/>
          <w:szCs w:val="24"/>
        </w:rPr>
        <w:t>.</w:t>
      </w:r>
    </w:p>
    <w:p w:rsidR="0086194E" w:rsidRPr="00207AED" w:rsidRDefault="0086194E" w:rsidP="0086194E">
      <w:pPr>
        <w:pStyle w:val="ListParagraph"/>
        <w:spacing w:after="0" w:line="240" w:lineRule="auto"/>
        <w:ind w:left="1440"/>
        <w:contextualSpacing w:val="0"/>
        <w:rPr>
          <w:rFonts w:ascii="Times New Roman" w:hAnsi="Times New Roman" w:cs="Times New Roman"/>
          <w:sz w:val="24"/>
          <w:szCs w:val="24"/>
        </w:rPr>
      </w:pPr>
    </w:p>
    <w:p w:rsidR="00E02D18" w:rsidRPr="00207AED" w:rsidRDefault="0086194E" w:rsidP="0086194E">
      <w:pPr>
        <w:pStyle w:val="ListParagraph"/>
        <w:spacing w:after="0" w:line="240" w:lineRule="auto"/>
        <w:ind w:left="1440"/>
        <w:contextualSpacing w:val="0"/>
        <w:rPr>
          <w:rFonts w:ascii="Times New Roman" w:hAnsi="Times New Roman" w:cs="Times New Roman"/>
          <w:sz w:val="24"/>
          <w:szCs w:val="24"/>
        </w:rPr>
      </w:pPr>
      <w:r w:rsidRPr="00207AED">
        <w:rPr>
          <w:rFonts w:ascii="Times New Roman" w:hAnsi="Times New Roman" w:cs="Times New Roman"/>
          <w:sz w:val="24"/>
          <w:szCs w:val="24"/>
        </w:rPr>
        <w:t xml:space="preserve">ii. The </w:t>
      </w:r>
      <w:r w:rsidR="00E809BC" w:rsidRPr="00207AED">
        <w:rPr>
          <w:rFonts w:ascii="Times New Roman" w:hAnsi="Times New Roman" w:cs="Times New Roman"/>
          <w:sz w:val="24"/>
          <w:szCs w:val="24"/>
        </w:rPr>
        <w:t>applicant’s</w:t>
      </w:r>
      <w:r w:rsidRPr="00207AED">
        <w:rPr>
          <w:rFonts w:ascii="Times New Roman" w:hAnsi="Times New Roman" w:cs="Times New Roman"/>
          <w:sz w:val="24"/>
          <w:szCs w:val="24"/>
        </w:rPr>
        <w:t xml:space="preserve"> proposal contains a staffing plan that identifies how the evaluation will be staffed, including the role of key personnel and </w:t>
      </w:r>
      <w:r w:rsidR="002726A1" w:rsidRPr="00207AED">
        <w:rPr>
          <w:rFonts w:ascii="Times New Roman" w:hAnsi="Times New Roman" w:cs="Times New Roman"/>
          <w:sz w:val="24"/>
          <w:szCs w:val="24"/>
        </w:rPr>
        <w:t>sub-awardees</w:t>
      </w:r>
      <w:r w:rsidRPr="00207AED">
        <w:rPr>
          <w:rFonts w:ascii="Times New Roman" w:hAnsi="Times New Roman" w:cs="Times New Roman"/>
          <w:sz w:val="24"/>
          <w:szCs w:val="24"/>
        </w:rPr>
        <w:t xml:space="preserve"> (if any). It is not strictly necessary to identify individuals, other than the principal investigator and other key personnel, by name, so long as the staffing plan includes </w:t>
      </w:r>
    </w:p>
    <w:p w:rsidR="0086194E" w:rsidRPr="00207AED" w:rsidRDefault="0086194E" w:rsidP="00D17CD9">
      <w:pPr>
        <w:pStyle w:val="ListParagraph"/>
        <w:spacing w:after="0" w:line="240" w:lineRule="auto"/>
        <w:ind w:left="1440"/>
        <w:contextualSpacing w:val="0"/>
        <w:rPr>
          <w:rFonts w:ascii="Times New Roman" w:hAnsi="Times New Roman" w:cs="Times New Roman"/>
          <w:sz w:val="24"/>
          <w:szCs w:val="24"/>
        </w:rPr>
      </w:pPr>
    </w:p>
    <w:p w:rsidR="0086194E" w:rsidRPr="00207AED" w:rsidRDefault="0086194E" w:rsidP="0086194E">
      <w:pPr>
        <w:pStyle w:val="ListParagraph"/>
        <w:spacing w:after="0" w:line="240" w:lineRule="auto"/>
        <w:ind w:left="1440"/>
        <w:contextualSpacing w:val="0"/>
        <w:rPr>
          <w:rFonts w:ascii="Times New Roman" w:hAnsi="Times New Roman" w:cs="Times New Roman"/>
          <w:i/>
          <w:sz w:val="24"/>
          <w:szCs w:val="24"/>
        </w:rPr>
      </w:pPr>
      <w:r w:rsidRPr="00207AED">
        <w:rPr>
          <w:rFonts w:ascii="Times New Roman" w:hAnsi="Times New Roman" w:cs="Times New Roman"/>
          <w:i/>
          <w:sz w:val="24"/>
          <w:szCs w:val="24"/>
        </w:rPr>
        <w:t>Factor 3: Past Performance</w:t>
      </w:r>
    </w:p>
    <w:p w:rsidR="0086194E" w:rsidRPr="00207AED" w:rsidRDefault="0086194E" w:rsidP="0086194E">
      <w:pPr>
        <w:pStyle w:val="ListParagraph"/>
        <w:spacing w:after="0" w:line="240" w:lineRule="auto"/>
        <w:ind w:left="1440"/>
        <w:contextualSpacing w:val="0"/>
        <w:rPr>
          <w:rFonts w:ascii="Times New Roman" w:hAnsi="Times New Roman" w:cs="Times New Roman"/>
          <w:sz w:val="24"/>
          <w:szCs w:val="24"/>
        </w:rPr>
      </w:pPr>
      <w:proofErr w:type="spellStart"/>
      <w:r w:rsidRPr="00207AED">
        <w:rPr>
          <w:rFonts w:ascii="Times New Roman" w:hAnsi="Times New Roman" w:cs="Times New Roman"/>
          <w:sz w:val="24"/>
          <w:szCs w:val="24"/>
        </w:rPr>
        <w:t>i</w:t>
      </w:r>
      <w:proofErr w:type="spellEnd"/>
      <w:r w:rsidRPr="00207AED">
        <w:rPr>
          <w:rFonts w:ascii="Times New Roman" w:hAnsi="Times New Roman" w:cs="Times New Roman"/>
          <w:sz w:val="24"/>
          <w:szCs w:val="24"/>
        </w:rPr>
        <w:t>. Past programs, with similar objectives, described by the applicant in their proposal, will be positively reviewed.</w:t>
      </w:r>
    </w:p>
    <w:p w:rsidR="0086194E" w:rsidRPr="00EF02D1" w:rsidRDefault="0086194E" w:rsidP="0086194E">
      <w:pPr>
        <w:pStyle w:val="ListParagraph"/>
        <w:spacing w:after="0" w:line="240" w:lineRule="auto"/>
        <w:ind w:left="1440"/>
        <w:contextualSpacing w:val="0"/>
        <w:rPr>
          <w:rFonts w:ascii="Times New Roman" w:hAnsi="Times New Roman" w:cs="Times New Roman"/>
          <w:sz w:val="24"/>
          <w:szCs w:val="24"/>
          <w:highlight w:val="yellow"/>
        </w:rPr>
      </w:pPr>
    </w:p>
    <w:p w:rsidR="008D5C33" w:rsidRPr="00207AED" w:rsidRDefault="0086194E" w:rsidP="0086194E">
      <w:pPr>
        <w:pStyle w:val="ListParagraph"/>
        <w:spacing w:after="0" w:line="240" w:lineRule="auto"/>
        <w:ind w:left="1440"/>
        <w:contextualSpacing w:val="0"/>
        <w:rPr>
          <w:rFonts w:ascii="Times New Roman" w:hAnsi="Times New Roman" w:cs="Times New Roman"/>
          <w:sz w:val="24"/>
          <w:szCs w:val="24"/>
        </w:rPr>
      </w:pPr>
      <w:r w:rsidRPr="00207AED">
        <w:rPr>
          <w:rFonts w:ascii="Times New Roman" w:hAnsi="Times New Roman" w:cs="Times New Roman"/>
          <w:sz w:val="24"/>
          <w:szCs w:val="24"/>
        </w:rPr>
        <w:t>i</w:t>
      </w:r>
      <w:r w:rsidR="008D5C33" w:rsidRPr="00207AED">
        <w:rPr>
          <w:rFonts w:ascii="Times New Roman" w:hAnsi="Times New Roman" w:cs="Times New Roman"/>
          <w:sz w:val="24"/>
          <w:szCs w:val="24"/>
        </w:rPr>
        <w:t>i</w:t>
      </w:r>
      <w:r w:rsidR="00E02D18" w:rsidRPr="00207AED">
        <w:rPr>
          <w:rFonts w:ascii="Times New Roman" w:hAnsi="Times New Roman" w:cs="Times New Roman"/>
          <w:sz w:val="24"/>
          <w:szCs w:val="24"/>
        </w:rPr>
        <w:t xml:space="preserve">. </w:t>
      </w:r>
      <w:r w:rsidR="00284C94" w:rsidRPr="00207AED">
        <w:rPr>
          <w:rFonts w:ascii="Times New Roman" w:hAnsi="Times New Roman" w:cs="Times New Roman"/>
          <w:sz w:val="24"/>
          <w:szCs w:val="24"/>
        </w:rPr>
        <w:t>Prior to making a Federal award with a total amount of Federal share greater than the simplified acquisition threshold</w:t>
      </w:r>
      <w:r w:rsidR="00BB457C" w:rsidRPr="00207AED">
        <w:rPr>
          <w:rFonts w:ascii="Times New Roman" w:hAnsi="Times New Roman" w:cs="Times New Roman"/>
          <w:sz w:val="24"/>
          <w:szCs w:val="24"/>
        </w:rPr>
        <w:t xml:space="preserve"> as defined by 48 CFR § 2.101</w:t>
      </w:r>
      <w:r w:rsidR="00284C94" w:rsidRPr="00207AED">
        <w:rPr>
          <w:rFonts w:ascii="Times New Roman" w:hAnsi="Times New Roman" w:cs="Times New Roman"/>
          <w:sz w:val="24"/>
          <w:szCs w:val="24"/>
        </w:rPr>
        <w:t xml:space="preserve">, is required to review and consider any information about the applicant that </w:t>
      </w:r>
      <w:r w:rsidR="00E02D18" w:rsidRPr="00207AED">
        <w:rPr>
          <w:rFonts w:ascii="Times New Roman" w:hAnsi="Times New Roman" w:cs="Times New Roman"/>
          <w:sz w:val="24"/>
          <w:szCs w:val="24"/>
        </w:rPr>
        <w:t>is in the designated integrity and performance system accessible through SAM (currently FAPIIS).</w:t>
      </w:r>
    </w:p>
    <w:p w:rsidR="00125914" w:rsidRPr="00B854D4" w:rsidRDefault="00125914" w:rsidP="008E5460">
      <w:pPr>
        <w:pStyle w:val="ListParagraph"/>
        <w:spacing w:after="0" w:line="240" w:lineRule="auto"/>
        <w:ind w:left="1440" w:hanging="90"/>
        <w:contextualSpacing w:val="0"/>
        <w:rPr>
          <w:rFonts w:ascii="Times New Roman" w:hAnsi="Times New Roman" w:cs="Times New Roman"/>
          <w:sz w:val="24"/>
          <w:szCs w:val="24"/>
        </w:rPr>
      </w:pPr>
    </w:p>
    <w:p w:rsidR="008D5C33" w:rsidRPr="00B854D4" w:rsidRDefault="008D5C33" w:rsidP="008E5460">
      <w:pPr>
        <w:pStyle w:val="ListParagraph"/>
        <w:spacing w:after="0" w:line="240" w:lineRule="auto"/>
        <w:ind w:left="1440" w:hanging="90"/>
        <w:contextualSpacing w:val="0"/>
        <w:rPr>
          <w:rFonts w:ascii="Times New Roman" w:hAnsi="Times New Roman" w:cs="Times New Roman"/>
          <w:sz w:val="24"/>
          <w:szCs w:val="24"/>
        </w:rPr>
      </w:pPr>
      <w:r w:rsidRPr="00B854D4">
        <w:rPr>
          <w:rFonts w:ascii="Times New Roman" w:hAnsi="Times New Roman" w:cs="Times New Roman"/>
          <w:sz w:val="24"/>
          <w:szCs w:val="24"/>
        </w:rPr>
        <w:t xml:space="preserve"> i</w:t>
      </w:r>
      <w:r w:rsidR="0086194E" w:rsidRPr="00B854D4">
        <w:rPr>
          <w:rFonts w:ascii="Times New Roman" w:hAnsi="Times New Roman" w:cs="Times New Roman"/>
          <w:sz w:val="24"/>
          <w:szCs w:val="24"/>
        </w:rPr>
        <w:t>i</w:t>
      </w:r>
      <w:r w:rsidRPr="00B854D4">
        <w:rPr>
          <w:rFonts w:ascii="Times New Roman" w:hAnsi="Times New Roman" w:cs="Times New Roman"/>
          <w:sz w:val="24"/>
          <w:szCs w:val="24"/>
        </w:rPr>
        <w:t xml:space="preserve">i. </w:t>
      </w:r>
      <w:r w:rsidR="00E02D18" w:rsidRPr="00B854D4">
        <w:rPr>
          <w:rFonts w:ascii="Times New Roman" w:hAnsi="Times New Roman" w:cs="Times New Roman"/>
          <w:sz w:val="24"/>
          <w:szCs w:val="24"/>
        </w:rPr>
        <w:t>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r w:rsidRPr="00B854D4">
        <w:rPr>
          <w:rFonts w:ascii="Times New Roman" w:hAnsi="Times New Roman" w:cs="Times New Roman"/>
          <w:sz w:val="24"/>
          <w:szCs w:val="24"/>
        </w:rPr>
        <w:t>.</w:t>
      </w:r>
    </w:p>
    <w:p w:rsidR="00BB457C" w:rsidRPr="00EF02D1" w:rsidRDefault="00BB457C" w:rsidP="008E5460">
      <w:pPr>
        <w:pStyle w:val="ListParagraph"/>
        <w:spacing w:after="0" w:line="240" w:lineRule="auto"/>
        <w:ind w:left="1440" w:hanging="90"/>
        <w:contextualSpacing w:val="0"/>
        <w:rPr>
          <w:rFonts w:ascii="Times New Roman" w:hAnsi="Times New Roman" w:cs="Times New Roman"/>
          <w:sz w:val="24"/>
          <w:szCs w:val="24"/>
          <w:highlight w:val="yellow"/>
        </w:rPr>
      </w:pPr>
    </w:p>
    <w:p w:rsidR="00284C94" w:rsidRPr="00B854D4" w:rsidRDefault="008D5C33" w:rsidP="008E5460">
      <w:pPr>
        <w:pStyle w:val="ListParagraph"/>
        <w:spacing w:after="0" w:line="240" w:lineRule="auto"/>
        <w:ind w:left="1440" w:hanging="90"/>
        <w:contextualSpacing w:val="0"/>
        <w:rPr>
          <w:rFonts w:ascii="Times New Roman" w:hAnsi="Times New Roman" w:cs="Times New Roman"/>
          <w:sz w:val="24"/>
          <w:szCs w:val="24"/>
        </w:rPr>
      </w:pPr>
      <w:r w:rsidRPr="00B854D4">
        <w:rPr>
          <w:rFonts w:ascii="Times New Roman" w:hAnsi="Times New Roman" w:cs="Times New Roman"/>
          <w:sz w:val="24"/>
          <w:szCs w:val="24"/>
        </w:rPr>
        <w:t xml:space="preserve"> i</w:t>
      </w:r>
      <w:r w:rsidR="0086194E" w:rsidRPr="00B854D4">
        <w:rPr>
          <w:rFonts w:ascii="Times New Roman" w:hAnsi="Times New Roman" w:cs="Times New Roman"/>
          <w:sz w:val="24"/>
          <w:szCs w:val="24"/>
        </w:rPr>
        <w:t>v</w:t>
      </w:r>
      <w:r w:rsidRPr="00B854D4">
        <w:rPr>
          <w:rFonts w:ascii="Times New Roman" w:hAnsi="Times New Roman" w:cs="Times New Roman"/>
          <w:sz w:val="24"/>
          <w:szCs w:val="24"/>
        </w:rPr>
        <w:t xml:space="preserve">. </w:t>
      </w:r>
      <w:r w:rsidR="00004AC1" w:rsidRPr="00B854D4">
        <w:rPr>
          <w:rFonts w:ascii="Times New Roman" w:hAnsi="Times New Roman" w:cs="Times New Roman"/>
          <w:sz w:val="24"/>
          <w:szCs w:val="24"/>
        </w:rPr>
        <w:t xml:space="preserve">The agency </w:t>
      </w:r>
      <w:r w:rsidR="00E02D18" w:rsidRPr="00B854D4">
        <w:rPr>
          <w:rFonts w:ascii="Times New Roman" w:hAnsi="Times New Roman" w:cs="Times New Roman"/>
          <w:sz w:val="24"/>
          <w:szCs w:val="24"/>
        </w:rPr>
        <w:t>will consider any comments by the applicant, in additi</w:t>
      </w:r>
      <w:r w:rsidRPr="00B854D4">
        <w:rPr>
          <w:rFonts w:ascii="Times New Roman" w:hAnsi="Times New Roman" w:cs="Times New Roman"/>
          <w:sz w:val="24"/>
          <w:szCs w:val="24"/>
        </w:rPr>
        <w:t xml:space="preserve">on to the other information in </w:t>
      </w:r>
      <w:r w:rsidR="00E02D18" w:rsidRPr="00B854D4">
        <w:rPr>
          <w:rFonts w:ascii="Times New Roman" w:hAnsi="Times New Roman" w:cs="Times New Roman"/>
          <w:sz w:val="24"/>
          <w:szCs w:val="24"/>
        </w:rPr>
        <w:t xml:space="preserve">the designated integrity and performance system, in making a judgment about the applicant’s integrity, business ethics, and </w:t>
      </w:r>
      <w:r w:rsidRPr="00B854D4">
        <w:rPr>
          <w:rFonts w:ascii="Times New Roman" w:hAnsi="Times New Roman" w:cs="Times New Roman"/>
          <w:sz w:val="24"/>
          <w:szCs w:val="24"/>
        </w:rPr>
        <w:t>record</w:t>
      </w:r>
      <w:r w:rsidR="00E02D18" w:rsidRPr="00B854D4">
        <w:rPr>
          <w:rFonts w:ascii="Times New Roman" w:hAnsi="Times New Roman" w:cs="Times New Roman"/>
          <w:sz w:val="24"/>
          <w:szCs w:val="24"/>
        </w:rPr>
        <w:t xml:space="preserve"> of performance under Federal awards when completing the review of risk posed by </w:t>
      </w:r>
      <w:r w:rsidR="00E02D18" w:rsidRPr="00B854D4">
        <w:rPr>
          <w:rFonts w:ascii="Times New Roman" w:hAnsi="Times New Roman" w:cs="Times New Roman"/>
          <w:sz w:val="24"/>
          <w:szCs w:val="24"/>
        </w:rPr>
        <w:lastRenderedPageBreak/>
        <w:t>applicants as described in 2 CFR §200.205 Federal awarding agency review of risk posed by applicants.</w:t>
      </w:r>
    </w:p>
    <w:p w:rsidR="0086194E" w:rsidRPr="00EF02D1" w:rsidRDefault="0086194E" w:rsidP="008E5460">
      <w:pPr>
        <w:pStyle w:val="ListParagraph"/>
        <w:spacing w:after="0" w:line="240" w:lineRule="auto"/>
        <w:ind w:left="1440" w:hanging="90"/>
        <w:contextualSpacing w:val="0"/>
        <w:rPr>
          <w:rFonts w:ascii="Times New Roman" w:hAnsi="Times New Roman" w:cs="Times New Roman"/>
          <w:sz w:val="24"/>
          <w:szCs w:val="24"/>
          <w:highlight w:val="yellow"/>
        </w:rPr>
      </w:pPr>
    </w:p>
    <w:p w:rsidR="0086194E" w:rsidRPr="00B854D4" w:rsidRDefault="0086194E" w:rsidP="0086194E">
      <w:pPr>
        <w:pStyle w:val="ListParagraph"/>
        <w:spacing w:after="0" w:line="240" w:lineRule="auto"/>
        <w:ind w:left="1440"/>
        <w:contextualSpacing w:val="0"/>
        <w:rPr>
          <w:rFonts w:ascii="Times New Roman" w:hAnsi="Times New Roman" w:cs="Times New Roman"/>
          <w:sz w:val="24"/>
          <w:szCs w:val="24"/>
        </w:rPr>
      </w:pPr>
      <w:r w:rsidRPr="00B854D4">
        <w:rPr>
          <w:rFonts w:ascii="Times New Roman" w:hAnsi="Times New Roman" w:cs="Times New Roman"/>
          <w:i/>
          <w:sz w:val="24"/>
          <w:szCs w:val="24"/>
        </w:rPr>
        <w:t>Factor 4: Cost effectiveness</w:t>
      </w:r>
    </w:p>
    <w:p w:rsidR="0086194E" w:rsidRDefault="0086194E" w:rsidP="0086194E">
      <w:pPr>
        <w:pStyle w:val="ListParagraph"/>
        <w:spacing w:after="0" w:line="240" w:lineRule="auto"/>
        <w:ind w:left="1440"/>
        <w:contextualSpacing w:val="0"/>
        <w:rPr>
          <w:rFonts w:ascii="Times New Roman" w:hAnsi="Times New Roman" w:cs="Times New Roman"/>
          <w:sz w:val="24"/>
          <w:szCs w:val="24"/>
        </w:rPr>
      </w:pPr>
      <w:r w:rsidRPr="00B854D4">
        <w:rPr>
          <w:rFonts w:ascii="Times New Roman" w:hAnsi="Times New Roman" w:cs="Times New Roman"/>
          <w:sz w:val="24"/>
          <w:szCs w:val="24"/>
        </w:rPr>
        <w:t>The agency will consider the “value for money” in its evaluation of the program. This factor does not consider the cost alone, but rather the cost relative to the value for the work to be performed. Note that the agency’s available funding may not exceed the amount shown in part B.</w:t>
      </w:r>
    </w:p>
    <w:p w:rsidR="00F34581" w:rsidRDefault="00F34581" w:rsidP="0086194E">
      <w:pPr>
        <w:pStyle w:val="ListParagraph"/>
        <w:spacing w:after="0" w:line="240" w:lineRule="auto"/>
        <w:ind w:left="1440"/>
        <w:contextualSpacing w:val="0"/>
        <w:rPr>
          <w:rFonts w:ascii="Times New Roman" w:hAnsi="Times New Roman" w:cs="Times New Roman"/>
          <w:sz w:val="24"/>
          <w:szCs w:val="24"/>
        </w:rPr>
      </w:pPr>
    </w:p>
    <w:p w:rsidR="00F34581" w:rsidRDefault="00F34581" w:rsidP="0086194E">
      <w:pPr>
        <w:pStyle w:val="ListParagraph"/>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The agency will not consider c</w:t>
      </w:r>
      <w:r w:rsidRPr="00F34581">
        <w:rPr>
          <w:rFonts w:ascii="Times New Roman" w:hAnsi="Times New Roman" w:cs="Times New Roman"/>
          <w:sz w:val="24"/>
          <w:szCs w:val="24"/>
        </w:rPr>
        <w:t>ost sharing in the evaluation</w:t>
      </w:r>
      <w:r>
        <w:rPr>
          <w:rFonts w:ascii="Times New Roman" w:hAnsi="Times New Roman" w:cs="Times New Roman"/>
          <w:sz w:val="24"/>
          <w:szCs w:val="24"/>
        </w:rPr>
        <w:t xml:space="preserve"> of the application.</w:t>
      </w:r>
    </w:p>
    <w:p w:rsidR="00E809BC" w:rsidRDefault="00E809BC" w:rsidP="0086194E">
      <w:pPr>
        <w:pStyle w:val="ListParagraph"/>
        <w:spacing w:after="0" w:line="240" w:lineRule="auto"/>
        <w:ind w:left="1440"/>
        <w:contextualSpacing w:val="0"/>
        <w:rPr>
          <w:rFonts w:ascii="Times New Roman" w:hAnsi="Times New Roman" w:cs="Times New Roman"/>
          <w:sz w:val="24"/>
          <w:szCs w:val="24"/>
        </w:rPr>
      </w:pPr>
    </w:p>
    <w:p w:rsidR="00E809BC" w:rsidRDefault="00E809BC" w:rsidP="00E809BC">
      <w:pPr>
        <w:pStyle w:val="ListParagraph"/>
        <w:spacing w:after="0" w:line="240" w:lineRule="auto"/>
        <w:contextualSpacing w:val="0"/>
        <w:rPr>
          <w:rFonts w:ascii="Times New Roman" w:hAnsi="Times New Roman" w:cs="53dmwcsvqbs"/>
          <w:color w:val="000000"/>
          <w:sz w:val="24"/>
          <w:szCs w:val="12"/>
        </w:rPr>
      </w:pPr>
      <w:r w:rsidRPr="0086194E">
        <w:rPr>
          <w:rFonts w:ascii="Times New Roman" w:hAnsi="Times New Roman" w:cs="53dmwcsvqbs"/>
          <w:b/>
          <w:color w:val="000000"/>
          <w:sz w:val="24"/>
          <w:szCs w:val="12"/>
        </w:rPr>
        <w:t>Review and Selection Process</w:t>
      </w:r>
    </w:p>
    <w:p w:rsidR="00E809BC" w:rsidRDefault="00E809BC" w:rsidP="0086194E">
      <w:pPr>
        <w:pStyle w:val="ListParagraph"/>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A panel of personnel with expertise in the program will be retained to review applications received, scoring on the criteria shown above, and selecting based on the proposal that the panel feels has the potential to have the greatest contribution to the field. The panel reserves the right to ‘split’ the award if it sees fit, and applicants should be prepared to modify their proposals to accept such a split on short notice.</w:t>
      </w:r>
    </w:p>
    <w:p w:rsidR="00E809BC" w:rsidRDefault="00E809BC" w:rsidP="0086194E">
      <w:pPr>
        <w:pStyle w:val="ListParagraph"/>
        <w:spacing w:after="0" w:line="240" w:lineRule="auto"/>
        <w:ind w:left="1440"/>
        <w:contextualSpacing w:val="0"/>
        <w:rPr>
          <w:rFonts w:ascii="Times New Roman" w:hAnsi="Times New Roman" w:cs="Times New Roman"/>
          <w:sz w:val="24"/>
          <w:szCs w:val="24"/>
        </w:rPr>
      </w:pPr>
    </w:p>
    <w:p w:rsidR="00E809BC" w:rsidRPr="0086194E" w:rsidRDefault="00E809BC" w:rsidP="0086194E">
      <w:pPr>
        <w:pStyle w:val="ListParagraph"/>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In the interest of transparency, the agency will (upon request) discuss with non-selected applicants the reasons for their non-selection. Non-selected applicants should be aware that, pursuant to statutory restriction in 7 USC § 3319a, selections cannot be contested.</w:t>
      </w:r>
    </w:p>
    <w:p w:rsidR="00D17CD9" w:rsidRPr="0086194E" w:rsidRDefault="00D17CD9" w:rsidP="0086194E">
      <w:pPr>
        <w:spacing w:after="0" w:line="240" w:lineRule="auto"/>
        <w:rPr>
          <w:rFonts w:ascii="Times New Roman" w:hAnsi="Times New Roman" w:cs="Times New Roman"/>
          <w:b/>
          <w:sz w:val="24"/>
          <w:szCs w:val="24"/>
          <w:u w:val="single"/>
        </w:rPr>
      </w:pPr>
    </w:p>
    <w:p w:rsidR="001F2DE1" w:rsidRDefault="001F2DE1" w:rsidP="002305E5">
      <w:pPr>
        <w:pStyle w:val="ListParagraph"/>
        <w:numPr>
          <w:ilvl w:val="0"/>
          <w:numId w:val="1"/>
        </w:numPr>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Federal Award Administration Information</w:t>
      </w:r>
    </w:p>
    <w:p w:rsidR="001F2DE1" w:rsidRDefault="00BB1AD1" w:rsidP="00D17CD9">
      <w:pPr>
        <w:pStyle w:val="ListParagraph"/>
        <w:rPr>
          <w:rFonts w:ascii="Times New Roman" w:hAnsi="Times New Roman" w:cs="53dmwcsvqbs"/>
          <w:color w:val="000000"/>
          <w:sz w:val="24"/>
          <w:szCs w:val="12"/>
        </w:rPr>
      </w:pPr>
      <w:r>
        <w:rPr>
          <w:rFonts w:ascii="Times New Roman" w:hAnsi="Times New Roman" w:cs="53dmwcsvqbs"/>
          <w:b/>
          <w:color w:val="000000"/>
          <w:sz w:val="24"/>
          <w:szCs w:val="12"/>
        </w:rPr>
        <w:t>Notice of Award</w:t>
      </w:r>
    </w:p>
    <w:p w:rsidR="00B83A20" w:rsidRPr="00E809BC" w:rsidRDefault="0086194E" w:rsidP="00E809BC">
      <w:pPr>
        <w:pStyle w:val="ListParagraph"/>
        <w:spacing w:after="0" w:line="240" w:lineRule="auto"/>
        <w:ind w:left="1440"/>
        <w:contextualSpacing w:val="0"/>
        <w:rPr>
          <w:rFonts w:ascii="Times New Roman" w:hAnsi="Times New Roman" w:cs="Times New Roman"/>
          <w:sz w:val="24"/>
          <w:szCs w:val="24"/>
        </w:rPr>
      </w:pPr>
      <w:r w:rsidRPr="00CB5884">
        <w:rPr>
          <w:rFonts w:ascii="Times New Roman" w:hAnsi="Times New Roman" w:cs="Times New Roman"/>
          <w:sz w:val="24"/>
          <w:szCs w:val="24"/>
        </w:rPr>
        <w:t>Notice of Selection (which may be condition</w:t>
      </w:r>
      <w:r w:rsidR="00E809BC" w:rsidRPr="00CB5884">
        <w:rPr>
          <w:rFonts w:ascii="Times New Roman" w:hAnsi="Times New Roman" w:cs="Times New Roman"/>
          <w:sz w:val="24"/>
          <w:szCs w:val="24"/>
        </w:rPr>
        <w:t>al</w:t>
      </w:r>
      <w:r w:rsidRPr="00CB5884">
        <w:rPr>
          <w:rFonts w:ascii="Times New Roman" w:hAnsi="Times New Roman" w:cs="Times New Roman"/>
          <w:sz w:val="24"/>
          <w:szCs w:val="24"/>
        </w:rPr>
        <w:t xml:space="preserve">) is expected not later than Monday, </w:t>
      </w:r>
      <w:r w:rsidR="009B3137" w:rsidRPr="00CB5884">
        <w:rPr>
          <w:rFonts w:ascii="Times New Roman" w:hAnsi="Times New Roman" w:cs="Times New Roman"/>
          <w:sz w:val="24"/>
          <w:szCs w:val="24"/>
        </w:rPr>
        <w:t xml:space="preserve">October </w:t>
      </w:r>
      <w:r w:rsidR="00DD2B02">
        <w:rPr>
          <w:rFonts w:ascii="Times New Roman" w:hAnsi="Times New Roman" w:cs="Times New Roman"/>
          <w:sz w:val="24"/>
          <w:szCs w:val="24"/>
        </w:rPr>
        <w:t>16</w:t>
      </w:r>
      <w:r w:rsidRPr="00CB5884">
        <w:rPr>
          <w:rFonts w:ascii="Times New Roman" w:hAnsi="Times New Roman" w:cs="Times New Roman"/>
          <w:sz w:val="24"/>
          <w:szCs w:val="24"/>
        </w:rPr>
        <w:t xml:space="preserve">, 2017. Awards will be issued note later than </w:t>
      </w:r>
      <w:r w:rsidR="00E809BC" w:rsidRPr="00CB5884">
        <w:rPr>
          <w:rFonts w:ascii="Times New Roman" w:hAnsi="Times New Roman" w:cs="Times New Roman"/>
          <w:sz w:val="24"/>
          <w:szCs w:val="24"/>
        </w:rPr>
        <w:t>Thursday</w:t>
      </w:r>
      <w:r w:rsidRPr="00CB5884">
        <w:rPr>
          <w:rFonts w:ascii="Times New Roman" w:hAnsi="Times New Roman" w:cs="Times New Roman"/>
          <w:sz w:val="24"/>
          <w:szCs w:val="24"/>
        </w:rPr>
        <w:t xml:space="preserve">, </w:t>
      </w:r>
      <w:r w:rsidR="00DD2B02">
        <w:rPr>
          <w:rFonts w:ascii="Times New Roman" w:hAnsi="Times New Roman" w:cs="Times New Roman"/>
          <w:sz w:val="24"/>
          <w:szCs w:val="24"/>
        </w:rPr>
        <w:t>October 19</w:t>
      </w:r>
      <w:r w:rsidRPr="00CB5884">
        <w:rPr>
          <w:rFonts w:ascii="Times New Roman" w:hAnsi="Times New Roman" w:cs="Times New Roman"/>
          <w:sz w:val="24"/>
          <w:szCs w:val="24"/>
        </w:rPr>
        <w:t xml:space="preserve">, 2017. Awardees must have the capability to secure the necessary signatures back to the agency by the close of business on </w:t>
      </w:r>
      <w:r w:rsidR="009B3137" w:rsidRPr="00CB5884">
        <w:rPr>
          <w:rFonts w:ascii="Times New Roman" w:hAnsi="Times New Roman" w:cs="Times New Roman"/>
          <w:sz w:val="24"/>
          <w:szCs w:val="24"/>
        </w:rPr>
        <w:t>October 6</w:t>
      </w:r>
      <w:r w:rsidRPr="00CB5884">
        <w:rPr>
          <w:rFonts w:ascii="Times New Roman" w:hAnsi="Times New Roman" w:cs="Times New Roman"/>
          <w:sz w:val="24"/>
          <w:szCs w:val="24"/>
        </w:rPr>
        <w:t xml:space="preserve">. A post-award discussion will be scheduled to take place in the </w:t>
      </w:r>
      <w:r w:rsidR="009B3137" w:rsidRPr="00CB5884">
        <w:rPr>
          <w:rFonts w:ascii="Times New Roman" w:hAnsi="Times New Roman" w:cs="Times New Roman"/>
          <w:sz w:val="24"/>
          <w:szCs w:val="24"/>
        </w:rPr>
        <w:t xml:space="preserve">second </w:t>
      </w:r>
      <w:r w:rsidRPr="00CB5884">
        <w:rPr>
          <w:rFonts w:ascii="Times New Roman" w:hAnsi="Times New Roman" w:cs="Times New Roman"/>
          <w:sz w:val="24"/>
          <w:szCs w:val="24"/>
        </w:rPr>
        <w:t>week of October at a time of mutual availability.</w:t>
      </w:r>
    </w:p>
    <w:p w:rsidR="0086194E" w:rsidRPr="0086194E" w:rsidRDefault="0086194E" w:rsidP="0086194E">
      <w:pPr>
        <w:pStyle w:val="ListParagraph"/>
        <w:ind w:left="1440"/>
        <w:rPr>
          <w:rFonts w:ascii="Times New Roman" w:hAnsi="Times New Roman" w:cs="53dmwcsvqbs"/>
          <w:color w:val="000000"/>
          <w:sz w:val="24"/>
          <w:szCs w:val="12"/>
        </w:rPr>
      </w:pPr>
    </w:p>
    <w:p w:rsidR="00B83A20" w:rsidRDefault="00B83A20" w:rsidP="00B83A20">
      <w:pPr>
        <w:pStyle w:val="ListParagraph"/>
        <w:rPr>
          <w:rFonts w:ascii="Times New Roman" w:hAnsi="Times New Roman" w:cs="53dmwcsvqbs"/>
          <w:color w:val="000000"/>
          <w:sz w:val="24"/>
          <w:szCs w:val="12"/>
        </w:rPr>
      </w:pPr>
      <w:r w:rsidRPr="00B83A20">
        <w:rPr>
          <w:rFonts w:ascii="Times New Roman" w:hAnsi="Times New Roman" w:cs="53dmwcsvqbs"/>
          <w:b/>
          <w:color w:val="000000"/>
          <w:sz w:val="24"/>
          <w:szCs w:val="12"/>
        </w:rPr>
        <w:t>Administrative and National Policy Requirements</w:t>
      </w:r>
    </w:p>
    <w:p w:rsidR="002A6915" w:rsidRDefault="004F1E7C" w:rsidP="002A6915">
      <w:pPr>
        <w:pStyle w:val="ListParagraph"/>
        <w:spacing w:after="0" w:line="240" w:lineRule="auto"/>
        <w:ind w:left="1440"/>
        <w:contextualSpacing w:val="0"/>
        <w:rPr>
          <w:rFonts w:ascii="Times New Roman" w:hAnsi="Times New Roman" w:cs="Times New Roman"/>
          <w:sz w:val="24"/>
          <w:szCs w:val="24"/>
        </w:rPr>
      </w:pPr>
      <w:r w:rsidRPr="00AB0D43">
        <w:rPr>
          <w:rFonts w:ascii="Times New Roman" w:hAnsi="Times New Roman" w:cs="Times New Roman"/>
          <w:sz w:val="24"/>
          <w:szCs w:val="24"/>
        </w:rPr>
        <w:t xml:space="preserve">All successful applicants </w:t>
      </w:r>
      <w:r w:rsidR="0086194E">
        <w:rPr>
          <w:rFonts w:ascii="Times New Roman" w:hAnsi="Times New Roman" w:cs="Times New Roman"/>
          <w:sz w:val="24"/>
          <w:szCs w:val="24"/>
        </w:rPr>
        <w:t>may be</w:t>
      </w:r>
      <w:r w:rsidRPr="00AB0D43">
        <w:rPr>
          <w:rFonts w:ascii="Times New Roman" w:hAnsi="Times New Roman" w:cs="Times New Roman"/>
          <w:sz w:val="24"/>
          <w:szCs w:val="24"/>
        </w:rPr>
        <w:t xml:space="preserve"> required to comply with </w:t>
      </w:r>
      <w:r w:rsidR="0070003E" w:rsidRPr="00AB0D43">
        <w:rPr>
          <w:rFonts w:ascii="Times New Roman" w:hAnsi="Times New Roman" w:cs="Times New Roman"/>
          <w:sz w:val="24"/>
          <w:szCs w:val="24"/>
        </w:rPr>
        <w:t>Standard Administrativ</w:t>
      </w:r>
      <w:r w:rsidR="0070003E">
        <w:rPr>
          <w:rFonts w:ascii="Times New Roman" w:hAnsi="Times New Roman" w:cs="Times New Roman"/>
          <w:sz w:val="24"/>
          <w:szCs w:val="24"/>
        </w:rPr>
        <w:t>e Terms and Conditions, which are available online at:</w:t>
      </w:r>
    </w:p>
    <w:p w:rsidR="002A6915" w:rsidRDefault="002A6915" w:rsidP="002A6915">
      <w:pPr>
        <w:pStyle w:val="ListParagraph"/>
        <w:spacing w:after="0" w:line="240" w:lineRule="auto"/>
        <w:ind w:left="1440"/>
        <w:contextualSpacing w:val="0"/>
        <w:rPr>
          <w:rFonts w:ascii="Times New Roman" w:hAnsi="Times New Roman" w:cs="Times New Roman"/>
          <w:sz w:val="24"/>
          <w:szCs w:val="24"/>
        </w:rPr>
      </w:pPr>
    </w:p>
    <w:p w:rsidR="002A6915" w:rsidRDefault="00FF113A" w:rsidP="002A6915">
      <w:pPr>
        <w:pStyle w:val="ListParagraph"/>
        <w:spacing w:after="0" w:line="240" w:lineRule="auto"/>
        <w:ind w:left="1440"/>
        <w:contextualSpacing w:val="0"/>
        <w:rPr>
          <w:rFonts w:ascii="Times New Roman" w:hAnsi="Times New Roman" w:cs="Times New Roman"/>
          <w:sz w:val="24"/>
          <w:szCs w:val="24"/>
        </w:rPr>
      </w:pPr>
      <w:hyperlink r:id="rId18" w:history="1">
        <w:r w:rsidR="002A6915" w:rsidRPr="00984E85">
          <w:rPr>
            <w:rStyle w:val="Hyperlink"/>
            <w:rFonts w:ascii="Times New Roman" w:hAnsi="Times New Roman" w:cs="Times New Roman"/>
            <w:sz w:val="24"/>
            <w:szCs w:val="24"/>
          </w:rPr>
          <w:t>https://www.fas.usda.gov/grants/general_terms_and_conditions/default.asp</w:t>
        </w:r>
      </w:hyperlink>
    </w:p>
    <w:p w:rsidR="0024341D" w:rsidRDefault="0024341D" w:rsidP="00E809BC">
      <w:pPr>
        <w:pStyle w:val="ListParagraph"/>
        <w:spacing w:after="0" w:line="240" w:lineRule="auto"/>
        <w:ind w:left="1440"/>
        <w:contextualSpacing w:val="0"/>
        <w:rPr>
          <w:rFonts w:ascii="Times New Roman" w:hAnsi="Times New Roman" w:cs="Times New Roman"/>
          <w:sz w:val="24"/>
          <w:szCs w:val="24"/>
        </w:rPr>
      </w:pPr>
    </w:p>
    <w:p w:rsidR="00686CC6" w:rsidRPr="00E809BC" w:rsidRDefault="004E1455" w:rsidP="00E809BC">
      <w:pPr>
        <w:pStyle w:val="ListParagraph"/>
        <w:spacing w:after="0" w:line="240" w:lineRule="auto"/>
        <w:ind w:left="1440"/>
        <w:contextualSpacing w:val="0"/>
        <w:rPr>
          <w:rFonts w:ascii="Times New Roman" w:hAnsi="Times New Roman" w:cs="Times New Roman"/>
          <w:sz w:val="24"/>
          <w:szCs w:val="24"/>
        </w:rPr>
      </w:pPr>
      <w:r w:rsidRPr="00E809BC">
        <w:rPr>
          <w:rFonts w:ascii="Times New Roman" w:hAnsi="Times New Roman" w:cs="Times New Roman"/>
          <w:sz w:val="24"/>
          <w:szCs w:val="24"/>
        </w:rPr>
        <w:t>The</w:t>
      </w:r>
      <w:r w:rsidR="00686CC6" w:rsidRPr="00E809BC">
        <w:rPr>
          <w:rFonts w:ascii="Times New Roman" w:hAnsi="Times New Roman" w:cs="Times New Roman"/>
          <w:sz w:val="24"/>
          <w:szCs w:val="24"/>
        </w:rPr>
        <w:t xml:space="preserve"> applicable</w:t>
      </w:r>
      <w:r w:rsidR="00DA564C" w:rsidRPr="00E809BC">
        <w:rPr>
          <w:rFonts w:ascii="Times New Roman" w:hAnsi="Times New Roman" w:cs="Times New Roman"/>
          <w:sz w:val="24"/>
          <w:szCs w:val="24"/>
        </w:rPr>
        <w:t xml:space="preserve"> </w:t>
      </w:r>
      <w:r w:rsidR="00686CC6" w:rsidRPr="00E809BC">
        <w:rPr>
          <w:rFonts w:ascii="Times New Roman" w:hAnsi="Times New Roman" w:cs="Times New Roman"/>
          <w:sz w:val="24"/>
          <w:szCs w:val="24"/>
        </w:rPr>
        <w:t xml:space="preserve">Standard Administrative Terms and Conditions will be those in effect for </w:t>
      </w:r>
      <w:r w:rsidR="0086194E" w:rsidRPr="00E809BC">
        <w:rPr>
          <w:rFonts w:ascii="Times New Roman" w:hAnsi="Times New Roman" w:cs="Times New Roman"/>
          <w:sz w:val="24"/>
          <w:szCs w:val="24"/>
        </w:rPr>
        <w:t>Fiscal Year 2017, unless specifically amended at a later time</w:t>
      </w:r>
      <w:r w:rsidR="00686CC6" w:rsidRPr="00E809BC">
        <w:rPr>
          <w:rFonts w:ascii="Times New Roman" w:hAnsi="Times New Roman" w:cs="Times New Roman"/>
          <w:sz w:val="24"/>
          <w:szCs w:val="24"/>
        </w:rPr>
        <w:t>.</w:t>
      </w:r>
    </w:p>
    <w:p w:rsidR="00B90060" w:rsidRPr="00E809BC" w:rsidRDefault="00B90060" w:rsidP="00E809BC">
      <w:pPr>
        <w:pStyle w:val="ListParagraph"/>
        <w:spacing w:after="0" w:line="240" w:lineRule="auto"/>
        <w:ind w:left="1440"/>
        <w:contextualSpacing w:val="0"/>
        <w:rPr>
          <w:rFonts w:ascii="Times New Roman" w:hAnsi="Times New Roman" w:cs="Times New Roman"/>
          <w:sz w:val="24"/>
          <w:szCs w:val="24"/>
        </w:rPr>
      </w:pPr>
    </w:p>
    <w:p w:rsidR="00A35960" w:rsidRPr="00E809BC" w:rsidRDefault="00A35960" w:rsidP="00E809BC">
      <w:pPr>
        <w:pStyle w:val="ListParagraph"/>
        <w:spacing w:after="0" w:line="240" w:lineRule="auto"/>
        <w:ind w:left="1440"/>
        <w:contextualSpacing w:val="0"/>
        <w:rPr>
          <w:rStyle w:val="Hyperlink"/>
          <w:rFonts w:ascii="Times New Roman" w:hAnsi="Times New Roman" w:cs="Times New Roman"/>
          <w:color w:val="auto"/>
          <w:sz w:val="24"/>
          <w:szCs w:val="24"/>
          <w:u w:val="none"/>
        </w:rPr>
      </w:pPr>
      <w:r w:rsidRPr="00E809BC">
        <w:rPr>
          <w:rFonts w:ascii="Times New Roman" w:hAnsi="Times New Roman" w:cs="Times New Roman"/>
          <w:sz w:val="24"/>
          <w:szCs w:val="24"/>
        </w:rPr>
        <w:t xml:space="preserve">Before accepting the award the </w:t>
      </w:r>
      <w:r w:rsidR="00F172AC" w:rsidRPr="00E809BC">
        <w:rPr>
          <w:rFonts w:ascii="Times New Roman" w:hAnsi="Times New Roman" w:cs="Times New Roman"/>
          <w:sz w:val="24"/>
          <w:szCs w:val="24"/>
        </w:rPr>
        <w:t>Recipient</w:t>
      </w:r>
      <w:r w:rsidRPr="00E809BC">
        <w:rPr>
          <w:rFonts w:ascii="Times New Roman" w:hAnsi="Times New Roman" w:cs="Times New Roman"/>
          <w:sz w:val="24"/>
          <w:szCs w:val="24"/>
        </w:rPr>
        <w:t xml:space="preserve"> should carefully read the award package for instructions on administering the grant award and the terms and conditions associated with responsibilities under Federal Awards.  </w:t>
      </w:r>
      <w:r w:rsidR="00CF201A" w:rsidRPr="00E809BC">
        <w:rPr>
          <w:rFonts w:ascii="Times New Roman" w:hAnsi="Times New Roman" w:cs="Times New Roman"/>
          <w:sz w:val="24"/>
          <w:szCs w:val="24"/>
        </w:rPr>
        <w:t>Recipient</w:t>
      </w:r>
      <w:r w:rsidRPr="00E809BC">
        <w:rPr>
          <w:rFonts w:ascii="Times New Roman" w:hAnsi="Times New Roman" w:cs="Times New Roman"/>
          <w:sz w:val="24"/>
          <w:szCs w:val="24"/>
        </w:rPr>
        <w:t>s mus</w:t>
      </w:r>
      <w:r w:rsidR="002732D1" w:rsidRPr="00E809BC">
        <w:rPr>
          <w:rFonts w:ascii="Times New Roman" w:hAnsi="Times New Roman" w:cs="Times New Roman"/>
          <w:sz w:val="24"/>
          <w:szCs w:val="24"/>
        </w:rPr>
        <w:t>t</w:t>
      </w:r>
      <w:r w:rsidRPr="00E809BC">
        <w:rPr>
          <w:rFonts w:ascii="Times New Roman" w:hAnsi="Times New Roman" w:cs="Times New Roman"/>
          <w:sz w:val="24"/>
          <w:szCs w:val="24"/>
        </w:rPr>
        <w:t xml:space="preserve"> accept all conditions in this NOFO as well as any Special Terms and Conditions in the Notice of Award to receive an award under this program.</w:t>
      </w:r>
    </w:p>
    <w:p w:rsidR="00B83A20" w:rsidRDefault="00B83A20" w:rsidP="00B83A20">
      <w:pPr>
        <w:pStyle w:val="ListParagraph"/>
        <w:ind w:left="1440"/>
        <w:rPr>
          <w:rFonts w:ascii="Times New Roman" w:hAnsi="Times New Roman" w:cs="53dmwcsvqbs"/>
          <w:i/>
          <w:color w:val="000000"/>
          <w:sz w:val="24"/>
          <w:szCs w:val="12"/>
        </w:rPr>
      </w:pPr>
    </w:p>
    <w:p w:rsidR="008E78AA" w:rsidRPr="00E73DF1" w:rsidRDefault="00B83A20" w:rsidP="00E73DF1">
      <w:pPr>
        <w:pStyle w:val="ListParagraph"/>
        <w:rPr>
          <w:rFonts w:ascii="Times New Roman" w:hAnsi="Times New Roman" w:cs="53dmwcsvqbs"/>
          <w:color w:val="000000"/>
          <w:sz w:val="24"/>
          <w:szCs w:val="12"/>
          <w:highlight w:val="yellow"/>
        </w:rPr>
      </w:pPr>
      <w:r w:rsidRPr="00E73DF1">
        <w:rPr>
          <w:rFonts w:ascii="Times New Roman" w:hAnsi="Times New Roman" w:cs="53dmwcsvqbs"/>
          <w:b/>
          <w:color w:val="000000"/>
          <w:sz w:val="24"/>
          <w:szCs w:val="12"/>
        </w:rPr>
        <w:t>Reporting</w:t>
      </w:r>
    </w:p>
    <w:p w:rsidR="00E73DF1" w:rsidRDefault="00DF0D4D" w:rsidP="008E5460">
      <w:pPr>
        <w:pStyle w:val="ListParagraph"/>
        <w:ind w:left="1440" w:hanging="720"/>
        <w:rPr>
          <w:rFonts w:ascii="Times New Roman" w:hAnsi="Times New Roman" w:cs="53dmwcsvqbs"/>
          <w:b/>
          <w:color w:val="000000"/>
          <w:sz w:val="24"/>
          <w:szCs w:val="12"/>
        </w:rPr>
      </w:pPr>
      <w:proofErr w:type="gramStart"/>
      <w:r>
        <w:rPr>
          <w:rFonts w:ascii="Times New Roman" w:hAnsi="Times New Roman" w:cs="53dmwcsvqbs"/>
          <w:b/>
          <w:color w:val="000000"/>
          <w:sz w:val="24"/>
          <w:szCs w:val="12"/>
        </w:rPr>
        <w:t>Federal Financial Reporting Requirements</w:t>
      </w:r>
      <w:r w:rsidR="00E73DF1">
        <w:rPr>
          <w:rFonts w:ascii="Times New Roman" w:hAnsi="Times New Roman" w:cs="53dmwcsvqbs"/>
          <w:b/>
          <w:color w:val="000000"/>
          <w:sz w:val="24"/>
          <w:szCs w:val="12"/>
        </w:rPr>
        <w:t>.</w:t>
      </w:r>
      <w:proofErr w:type="gramEnd"/>
    </w:p>
    <w:p w:rsidR="00ED224B" w:rsidRDefault="009C3F3C" w:rsidP="00E73DF1">
      <w:pPr>
        <w:pStyle w:val="ListParagraph"/>
        <w:ind w:left="1440"/>
        <w:rPr>
          <w:rFonts w:ascii="Times New Roman" w:hAnsi="Times New Roman" w:cs="Times New Roman"/>
          <w:iCs/>
          <w:sz w:val="24"/>
          <w:szCs w:val="24"/>
        </w:rPr>
      </w:pPr>
      <w:r w:rsidRPr="00B74E92">
        <w:rPr>
          <w:rFonts w:ascii="Times New Roman" w:hAnsi="Times New Roman" w:cs="Times New Roman"/>
          <w:iCs/>
          <w:sz w:val="24"/>
          <w:szCs w:val="24"/>
        </w:rPr>
        <w:t>The Federal Financial Reporting Form (FFR)</w:t>
      </w:r>
      <w:r w:rsidR="00A1648C">
        <w:rPr>
          <w:rFonts w:ascii="Times New Roman" w:hAnsi="Times New Roman" w:cs="Times New Roman"/>
          <w:iCs/>
          <w:sz w:val="24"/>
          <w:szCs w:val="24"/>
        </w:rPr>
        <w:t>, as known as the SF-425,</w:t>
      </w:r>
      <w:r w:rsidR="00E73DF1">
        <w:rPr>
          <w:rFonts w:ascii="Times New Roman" w:hAnsi="Times New Roman" w:cs="Times New Roman"/>
          <w:iCs/>
          <w:sz w:val="24"/>
          <w:szCs w:val="24"/>
        </w:rPr>
        <w:t xml:space="preserve"> must be filed within 30 days after the end of each quarter and within 90 days of the end of the agreement, and</w:t>
      </w:r>
      <w:r w:rsidRPr="00B74E92">
        <w:rPr>
          <w:rFonts w:ascii="Times New Roman" w:hAnsi="Times New Roman" w:cs="Times New Roman"/>
          <w:i/>
          <w:iCs/>
          <w:sz w:val="24"/>
          <w:szCs w:val="24"/>
        </w:rPr>
        <w:t xml:space="preserve"> </w:t>
      </w:r>
      <w:r w:rsidRPr="00B74E92">
        <w:rPr>
          <w:rFonts w:ascii="Times New Roman" w:hAnsi="Times New Roman" w:cs="Times New Roman"/>
          <w:iCs/>
          <w:sz w:val="24"/>
          <w:szCs w:val="24"/>
        </w:rPr>
        <w:t xml:space="preserve">is available </w:t>
      </w:r>
      <w:r w:rsidR="00ED224B">
        <w:rPr>
          <w:rFonts w:ascii="Times New Roman" w:hAnsi="Times New Roman" w:cs="Times New Roman"/>
          <w:iCs/>
          <w:sz w:val="24"/>
          <w:szCs w:val="24"/>
        </w:rPr>
        <w:t>online at</w:t>
      </w:r>
      <w:r w:rsidRPr="00B74E92">
        <w:rPr>
          <w:rFonts w:ascii="Times New Roman" w:hAnsi="Times New Roman" w:cs="Times New Roman"/>
          <w:iCs/>
          <w:sz w:val="24"/>
          <w:szCs w:val="24"/>
        </w:rPr>
        <w:t>:</w:t>
      </w:r>
      <w:r w:rsidR="00ED224B">
        <w:rPr>
          <w:rFonts w:ascii="Times New Roman" w:hAnsi="Times New Roman" w:cs="Times New Roman"/>
          <w:iCs/>
          <w:sz w:val="24"/>
          <w:szCs w:val="24"/>
        </w:rPr>
        <w:t xml:space="preserve"> </w:t>
      </w:r>
    </w:p>
    <w:p w:rsidR="00DA564C" w:rsidRDefault="00DA564C" w:rsidP="00ED224B">
      <w:pPr>
        <w:pStyle w:val="ListParagraph"/>
        <w:ind w:left="1440"/>
        <w:rPr>
          <w:rFonts w:ascii="Times New Roman" w:hAnsi="Times New Roman" w:cs="Times New Roman"/>
          <w:iCs/>
          <w:sz w:val="24"/>
          <w:szCs w:val="24"/>
        </w:rPr>
      </w:pPr>
    </w:p>
    <w:p w:rsidR="00E73DF1" w:rsidRDefault="00FF113A" w:rsidP="00ED224B">
      <w:pPr>
        <w:pStyle w:val="ListParagraph"/>
        <w:ind w:left="1440"/>
        <w:rPr>
          <w:rFonts w:ascii="Times New Roman" w:hAnsi="Times New Roman" w:cs="Times New Roman"/>
          <w:iCs/>
          <w:sz w:val="24"/>
          <w:szCs w:val="24"/>
        </w:rPr>
      </w:pPr>
      <w:hyperlink r:id="rId19" w:history="1">
        <w:r w:rsidR="00E73DF1" w:rsidRPr="00984E85">
          <w:rPr>
            <w:rStyle w:val="Hyperlink"/>
            <w:rFonts w:ascii="Times New Roman" w:hAnsi="Times New Roman" w:cs="Times New Roman"/>
            <w:iCs/>
            <w:sz w:val="24"/>
            <w:szCs w:val="24"/>
          </w:rPr>
          <w:t>https://apply07.grants.gov/apply/forms/sample/SF425-V1.0.pdf</w:t>
        </w:r>
      </w:hyperlink>
    </w:p>
    <w:p w:rsidR="00475750" w:rsidRDefault="000675B7" w:rsidP="00E73DF1">
      <w:pPr>
        <w:spacing w:after="0" w:line="240" w:lineRule="auto"/>
        <w:ind w:firstLine="720"/>
        <w:rPr>
          <w:rFonts w:ascii="Times New Roman" w:hAnsi="Times New Roman" w:cs="Times New Roman"/>
          <w:i/>
          <w:sz w:val="24"/>
          <w:szCs w:val="24"/>
        </w:rPr>
      </w:pPr>
      <w:proofErr w:type="gramStart"/>
      <w:r w:rsidRPr="00AB0D43">
        <w:rPr>
          <w:rFonts w:ascii="Times New Roman" w:hAnsi="Times New Roman" w:cs="Times New Roman"/>
          <w:b/>
          <w:sz w:val="24"/>
          <w:szCs w:val="24"/>
        </w:rPr>
        <w:t>Program Performance Reporting Requirements</w:t>
      </w:r>
      <w:r w:rsidR="002457E0">
        <w:rPr>
          <w:rFonts w:ascii="Times New Roman" w:hAnsi="Times New Roman" w:cs="Times New Roman"/>
          <w:b/>
          <w:sz w:val="24"/>
          <w:szCs w:val="24"/>
        </w:rPr>
        <w:t>.</w:t>
      </w:r>
      <w:proofErr w:type="gramEnd"/>
      <w:r w:rsidR="002457E0">
        <w:rPr>
          <w:rFonts w:ascii="Times New Roman" w:hAnsi="Times New Roman" w:cs="Times New Roman"/>
          <w:i/>
          <w:sz w:val="24"/>
          <w:szCs w:val="24"/>
        </w:rPr>
        <w:t xml:space="preserve"> </w:t>
      </w:r>
    </w:p>
    <w:p w:rsidR="00E73DF1" w:rsidRPr="00E73DF1" w:rsidRDefault="00E73DF1" w:rsidP="00E73DF1">
      <w:pPr>
        <w:pStyle w:val="ListParagraph"/>
        <w:ind w:left="1440"/>
      </w:pPr>
      <w:r>
        <w:rPr>
          <w:rFonts w:ascii="Times New Roman" w:hAnsi="Times New Roman" w:cs="Times New Roman"/>
          <w:iCs/>
          <w:sz w:val="24"/>
          <w:szCs w:val="24"/>
        </w:rPr>
        <w:t xml:space="preserve">Performance Progress Reporting must be filed within 30 days after the end of each quarter and within 90 days of the end of the agreement; this is </w:t>
      </w:r>
      <w:r>
        <w:rPr>
          <w:rFonts w:ascii="Times New Roman" w:hAnsi="Times New Roman" w:cs="Times New Roman"/>
          <w:i/>
          <w:iCs/>
          <w:sz w:val="24"/>
          <w:szCs w:val="24"/>
        </w:rPr>
        <w:t>in addition to</w:t>
      </w:r>
      <w:r>
        <w:rPr>
          <w:rFonts w:ascii="Times New Roman" w:hAnsi="Times New Roman" w:cs="Times New Roman"/>
          <w:iCs/>
          <w:sz w:val="24"/>
          <w:szCs w:val="24"/>
        </w:rPr>
        <w:t xml:space="preserve"> any agreed-upon deliverables under the scope of the award, and details the activities undertaken and progress made during the reporting period. In generally will not include the technical findings detailed in the deliverable reports. This may be filed using form SF-PPR or in any other format mutually agreeable to the recipient and the agency.</w:t>
      </w:r>
    </w:p>
    <w:p w:rsidR="00E73DF1" w:rsidRDefault="005F30FB" w:rsidP="008E5460">
      <w:pPr>
        <w:spacing w:after="0" w:line="240" w:lineRule="auto"/>
        <w:ind w:left="1440" w:hanging="720"/>
        <w:rPr>
          <w:rFonts w:ascii="Times New Roman" w:hAnsi="Times New Roman" w:cs="Times New Roman"/>
          <w:sz w:val="24"/>
          <w:szCs w:val="24"/>
        </w:rPr>
      </w:pPr>
      <w:r w:rsidRPr="00B74E92">
        <w:rPr>
          <w:rFonts w:ascii="Times New Roman" w:hAnsi="Times New Roman" w:cs="Times New Roman"/>
          <w:b/>
          <w:sz w:val="24"/>
          <w:szCs w:val="24"/>
        </w:rPr>
        <w:t>Close Out</w:t>
      </w:r>
      <w:r w:rsidR="005E6896">
        <w:rPr>
          <w:rFonts w:ascii="Times New Roman" w:hAnsi="Times New Roman" w:cs="Times New Roman"/>
          <w:b/>
          <w:sz w:val="24"/>
          <w:szCs w:val="24"/>
        </w:rPr>
        <w:t xml:space="preserve"> </w:t>
      </w:r>
      <w:r w:rsidR="005E6896" w:rsidRPr="008E5460">
        <w:rPr>
          <w:rFonts w:ascii="Times New Roman" w:hAnsi="Times New Roman" w:cs="Times New Roman"/>
          <w:b/>
          <w:sz w:val="24"/>
          <w:szCs w:val="24"/>
        </w:rPr>
        <w:t>Reporting Requirements</w:t>
      </w:r>
      <w:r w:rsidR="002457E0" w:rsidRPr="008E5460">
        <w:rPr>
          <w:rFonts w:ascii="Times New Roman" w:hAnsi="Times New Roman" w:cs="Times New Roman"/>
          <w:b/>
          <w:sz w:val="24"/>
          <w:szCs w:val="24"/>
        </w:rPr>
        <w:t>.</w:t>
      </w:r>
    </w:p>
    <w:p w:rsidR="005F30FB" w:rsidRPr="00D90594" w:rsidRDefault="005F30FB" w:rsidP="00E73DF1">
      <w:pPr>
        <w:spacing w:after="0" w:line="240" w:lineRule="auto"/>
        <w:ind w:left="1440"/>
        <w:rPr>
          <w:rFonts w:ascii="Times New Roman" w:hAnsi="Times New Roman" w:cs="Times New Roman"/>
          <w:sz w:val="24"/>
          <w:szCs w:val="24"/>
        </w:rPr>
      </w:pPr>
      <w:r w:rsidRPr="00D90594">
        <w:rPr>
          <w:rFonts w:ascii="Times New Roman" w:hAnsi="Times New Roman" w:cs="Times New Roman"/>
          <w:sz w:val="24"/>
          <w:szCs w:val="24"/>
        </w:rPr>
        <w:t>Within 90 days after the end of the period of</w:t>
      </w:r>
      <w:r>
        <w:rPr>
          <w:rFonts w:ascii="Times New Roman" w:hAnsi="Times New Roman" w:cs="Times New Roman"/>
          <w:sz w:val="24"/>
          <w:szCs w:val="24"/>
        </w:rPr>
        <w:t xml:space="preserve"> performance, recipient</w:t>
      </w:r>
      <w:r w:rsidRPr="00D90594">
        <w:rPr>
          <w:rFonts w:ascii="Times New Roman" w:hAnsi="Times New Roman" w:cs="Times New Roman"/>
          <w:sz w:val="24"/>
          <w:szCs w:val="24"/>
        </w:rPr>
        <w:t xml:space="preserve">s must submit a final </w:t>
      </w:r>
      <w:r w:rsidR="00E73DF1">
        <w:rPr>
          <w:rFonts w:ascii="Times New Roman" w:hAnsi="Times New Roman" w:cs="Times New Roman"/>
          <w:sz w:val="24"/>
          <w:szCs w:val="24"/>
        </w:rPr>
        <w:t>financial report</w:t>
      </w:r>
      <w:r w:rsidRPr="00D90594">
        <w:rPr>
          <w:rFonts w:ascii="Times New Roman" w:hAnsi="Times New Roman" w:cs="Times New Roman"/>
          <w:sz w:val="24"/>
          <w:szCs w:val="24"/>
        </w:rPr>
        <w:t xml:space="preserve"> and final progress report detailing all accomplishments and a qualitative summary of the impact of those accomplishments throughout the period of performance. </w:t>
      </w:r>
    </w:p>
    <w:p w:rsidR="005F30FB" w:rsidRPr="00D90594" w:rsidRDefault="005F30FB" w:rsidP="005F30FB">
      <w:pPr>
        <w:spacing w:after="0" w:line="240" w:lineRule="auto"/>
        <w:ind w:left="1440"/>
        <w:rPr>
          <w:rFonts w:ascii="Times New Roman" w:hAnsi="Times New Roman" w:cs="Times New Roman"/>
          <w:sz w:val="24"/>
          <w:szCs w:val="24"/>
        </w:rPr>
      </w:pPr>
    </w:p>
    <w:p w:rsidR="005F30FB" w:rsidRDefault="00E73DF1" w:rsidP="005F30F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Acceptance of final reports by the agency constitutes a closeout of the award with no further notice or obligation to either party.</w:t>
      </w:r>
    </w:p>
    <w:p w:rsidR="005F30FB" w:rsidRDefault="005F30FB" w:rsidP="005F30FB">
      <w:pPr>
        <w:spacing w:after="0" w:line="240" w:lineRule="auto"/>
        <w:ind w:left="1440"/>
        <w:rPr>
          <w:rFonts w:ascii="Times New Roman" w:hAnsi="Times New Roman" w:cs="Times New Roman"/>
          <w:sz w:val="24"/>
          <w:szCs w:val="24"/>
        </w:rPr>
      </w:pPr>
    </w:p>
    <w:p w:rsidR="00B239C7" w:rsidRPr="00AB0D43" w:rsidRDefault="00E533F7" w:rsidP="002305E5">
      <w:pPr>
        <w:pStyle w:val="ListParagraph"/>
        <w:numPr>
          <w:ilvl w:val="0"/>
          <w:numId w:val="1"/>
        </w:numPr>
        <w:tabs>
          <w:tab w:val="left" w:pos="540"/>
        </w:tabs>
        <w:spacing w:after="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 xml:space="preserve">Awarding Agency </w:t>
      </w:r>
      <w:r w:rsidR="00B239C7" w:rsidRPr="00AB0D43">
        <w:rPr>
          <w:rFonts w:ascii="Times New Roman" w:hAnsi="Times New Roman" w:cs="Times New Roman"/>
          <w:b/>
          <w:sz w:val="24"/>
          <w:szCs w:val="24"/>
          <w:u w:val="single"/>
        </w:rPr>
        <w:t>Contact Information</w:t>
      </w:r>
    </w:p>
    <w:p w:rsidR="00B83A20" w:rsidRDefault="00B239C7" w:rsidP="00B83A20">
      <w:pPr>
        <w:pStyle w:val="ListParagraph"/>
        <w:spacing w:after="0" w:line="240" w:lineRule="auto"/>
        <w:contextualSpacing w:val="0"/>
        <w:rPr>
          <w:rFonts w:ascii="Times New Roman" w:hAnsi="Times New Roman" w:cs="53dmwcsvqbs"/>
          <w:color w:val="000000"/>
          <w:sz w:val="24"/>
          <w:szCs w:val="12"/>
        </w:rPr>
      </w:pPr>
      <w:r>
        <w:rPr>
          <w:rFonts w:ascii="Times New Roman" w:hAnsi="Times New Roman" w:cs="53dmwcsvqbs"/>
          <w:b/>
          <w:color w:val="000000"/>
          <w:sz w:val="24"/>
          <w:szCs w:val="12"/>
        </w:rPr>
        <w:lastRenderedPageBreak/>
        <w:t>Contact and Resource Information</w:t>
      </w:r>
    </w:p>
    <w:p w:rsidR="00E73DF1" w:rsidRDefault="00E73DF1" w:rsidP="00B83A20">
      <w:pPr>
        <w:autoSpaceDE w:val="0"/>
        <w:autoSpaceDN w:val="0"/>
        <w:adjustRightInd w:val="0"/>
        <w:spacing w:after="0" w:line="240" w:lineRule="auto"/>
        <w:ind w:left="1440"/>
        <w:rPr>
          <w:rFonts w:ascii="Times New Roman" w:hAnsi="Times New Roman" w:cs="53dmwcsvqbs"/>
          <w:color w:val="000000"/>
          <w:sz w:val="24"/>
          <w:szCs w:val="12"/>
        </w:rPr>
      </w:pPr>
      <w:r>
        <w:rPr>
          <w:rFonts w:ascii="Times New Roman" w:hAnsi="Times New Roman" w:cs="53dmwcsvqbs"/>
          <w:color w:val="000000"/>
          <w:sz w:val="24"/>
          <w:szCs w:val="12"/>
        </w:rPr>
        <w:t>Prospective applicants with questions are encouraged to join the conference call described in section D.</w:t>
      </w:r>
    </w:p>
    <w:p w:rsidR="00E73DF1" w:rsidRDefault="00E73DF1" w:rsidP="00B83A20">
      <w:pPr>
        <w:autoSpaceDE w:val="0"/>
        <w:autoSpaceDN w:val="0"/>
        <w:adjustRightInd w:val="0"/>
        <w:spacing w:after="0" w:line="240" w:lineRule="auto"/>
        <w:ind w:left="1440"/>
        <w:rPr>
          <w:rFonts w:ascii="Times New Roman" w:hAnsi="Times New Roman" w:cs="53dmwcsvqbs"/>
          <w:color w:val="000000"/>
          <w:sz w:val="24"/>
          <w:szCs w:val="12"/>
        </w:rPr>
      </w:pPr>
    </w:p>
    <w:p w:rsidR="00E73DF1" w:rsidRDefault="00E73DF1" w:rsidP="00B83A20">
      <w:pPr>
        <w:autoSpaceDE w:val="0"/>
        <w:autoSpaceDN w:val="0"/>
        <w:adjustRightInd w:val="0"/>
        <w:spacing w:after="0" w:line="240" w:lineRule="auto"/>
        <w:ind w:left="1440"/>
        <w:rPr>
          <w:rFonts w:ascii="Times New Roman" w:hAnsi="Times New Roman" w:cs="53dmwcsvqbs"/>
          <w:color w:val="000000"/>
          <w:sz w:val="24"/>
          <w:szCs w:val="12"/>
        </w:rPr>
      </w:pPr>
      <w:r>
        <w:rPr>
          <w:rFonts w:ascii="Times New Roman" w:hAnsi="Times New Roman" w:cs="53dmwcsvqbs"/>
          <w:color w:val="000000"/>
          <w:sz w:val="24"/>
          <w:szCs w:val="12"/>
        </w:rPr>
        <w:t>The designated agency point of contact for this agreement is:</w:t>
      </w:r>
    </w:p>
    <w:p w:rsidR="00E73DF1" w:rsidRPr="00D95C94" w:rsidRDefault="00D95C94" w:rsidP="00B83A20">
      <w:pPr>
        <w:autoSpaceDE w:val="0"/>
        <w:autoSpaceDN w:val="0"/>
        <w:adjustRightInd w:val="0"/>
        <w:spacing w:after="0" w:line="240" w:lineRule="auto"/>
        <w:ind w:left="1440"/>
        <w:rPr>
          <w:rFonts w:ascii="Times New Roman" w:hAnsi="Times New Roman" w:cs="53dmwcsvqbs"/>
          <w:color w:val="000000"/>
          <w:sz w:val="24"/>
          <w:szCs w:val="12"/>
        </w:rPr>
      </w:pPr>
      <w:r w:rsidRPr="00D95C94">
        <w:rPr>
          <w:rFonts w:ascii="Times New Roman" w:hAnsi="Times New Roman" w:cs="53dmwcsvqbs"/>
          <w:color w:val="000000"/>
          <w:sz w:val="24"/>
          <w:szCs w:val="12"/>
        </w:rPr>
        <w:t>Ha</w:t>
      </w:r>
      <w:r>
        <w:rPr>
          <w:rFonts w:ascii="Times New Roman" w:hAnsi="Times New Roman" w:cs="53dmwcsvqbs"/>
          <w:color w:val="000000"/>
          <w:sz w:val="24"/>
          <w:szCs w:val="12"/>
        </w:rPr>
        <w:t xml:space="preserve">rold Tarver </w:t>
      </w:r>
      <w:r w:rsidR="00484310" w:rsidRPr="00D95C94">
        <w:rPr>
          <w:rFonts w:ascii="Times New Roman" w:hAnsi="Times New Roman" w:cs="53dmwcsvqbs"/>
          <w:color w:val="000000"/>
          <w:sz w:val="24"/>
          <w:szCs w:val="12"/>
        </w:rPr>
        <w:t>(</w:t>
      </w:r>
      <w:hyperlink r:id="rId20" w:history="1">
        <w:r w:rsidRPr="00D95C94">
          <w:rPr>
            <w:rStyle w:val="Hyperlink"/>
            <w:rFonts w:ascii="Times New Roman" w:hAnsi="Times New Roman" w:cs="53dmwcsvqbs"/>
            <w:sz w:val="24"/>
            <w:szCs w:val="12"/>
          </w:rPr>
          <w:t>Harold.Tarver@fas.usda.gov</w:t>
        </w:r>
      </w:hyperlink>
      <w:r w:rsidR="00484310" w:rsidRPr="00D95C94">
        <w:rPr>
          <w:rFonts w:ascii="Times New Roman" w:hAnsi="Times New Roman" w:cs="53dmwcsvqbs"/>
          <w:color w:val="000000"/>
          <w:sz w:val="24"/>
          <w:szCs w:val="12"/>
        </w:rPr>
        <w:t>)</w:t>
      </w:r>
    </w:p>
    <w:p w:rsidR="00484310" w:rsidRPr="00484310" w:rsidRDefault="00D95C94" w:rsidP="00B83A20">
      <w:pPr>
        <w:autoSpaceDE w:val="0"/>
        <w:autoSpaceDN w:val="0"/>
        <w:adjustRightInd w:val="0"/>
        <w:spacing w:after="0" w:line="240" w:lineRule="auto"/>
        <w:ind w:left="1440"/>
        <w:rPr>
          <w:rFonts w:ascii="Times New Roman" w:hAnsi="Times New Roman" w:cs="53dmwcsvqbs"/>
          <w:color w:val="000000"/>
          <w:sz w:val="24"/>
          <w:szCs w:val="12"/>
          <w:highlight w:val="yellow"/>
        </w:rPr>
      </w:pPr>
      <w:r>
        <w:rPr>
          <w:rFonts w:ascii="Times New Roman" w:hAnsi="Times New Roman" w:cs="53dmwcsvqbs"/>
          <w:color w:val="000000"/>
          <w:sz w:val="24"/>
          <w:szCs w:val="12"/>
        </w:rPr>
        <w:t xml:space="preserve">Chris Finstrom </w:t>
      </w:r>
      <w:r w:rsidR="00484310">
        <w:rPr>
          <w:rFonts w:ascii="Times New Roman" w:hAnsi="Times New Roman" w:cs="53dmwcsvqbs"/>
          <w:color w:val="000000"/>
          <w:sz w:val="24"/>
          <w:szCs w:val="12"/>
        </w:rPr>
        <w:t>(</w:t>
      </w:r>
      <w:hyperlink r:id="rId21" w:history="1">
        <w:r w:rsidRPr="001729C8">
          <w:rPr>
            <w:rStyle w:val="Hyperlink"/>
            <w:rFonts w:ascii="Times New Roman" w:hAnsi="Times New Roman" w:cs="53dmwcsvqbs"/>
            <w:sz w:val="24"/>
            <w:szCs w:val="12"/>
          </w:rPr>
          <w:t>Chris.Finstrom@fas.usda.gov</w:t>
        </w:r>
      </w:hyperlink>
      <w:r w:rsidR="00484310">
        <w:rPr>
          <w:rFonts w:ascii="Times New Roman" w:hAnsi="Times New Roman" w:cs="53dmwcsvqbs"/>
          <w:color w:val="000000"/>
          <w:sz w:val="24"/>
          <w:szCs w:val="12"/>
        </w:rPr>
        <w:t>)</w:t>
      </w:r>
    </w:p>
    <w:p w:rsidR="00E73DF1" w:rsidRPr="00484310" w:rsidRDefault="00E73DF1" w:rsidP="00E73DF1">
      <w:pPr>
        <w:autoSpaceDE w:val="0"/>
        <w:autoSpaceDN w:val="0"/>
        <w:adjustRightInd w:val="0"/>
        <w:spacing w:after="0" w:line="240" w:lineRule="auto"/>
        <w:ind w:left="1440"/>
        <w:rPr>
          <w:rFonts w:ascii="Times New Roman" w:hAnsi="Times New Roman" w:cs="53dmwcsvqbs"/>
          <w:color w:val="000000"/>
          <w:sz w:val="24"/>
          <w:szCs w:val="12"/>
        </w:rPr>
      </w:pPr>
    </w:p>
    <w:p w:rsidR="00E73DF1" w:rsidRPr="00E73DF1" w:rsidRDefault="00E73DF1" w:rsidP="00E73DF1">
      <w:pPr>
        <w:autoSpaceDE w:val="0"/>
        <w:autoSpaceDN w:val="0"/>
        <w:adjustRightInd w:val="0"/>
        <w:spacing w:after="0" w:line="240" w:lineRule="auto"/>
        <w:ind w:left="1440"/>
        <w:rPr>
          <w:rFonts w:ascii="Times New Roman" w:hAnsi="Times New Roman" w:cs="53dmwcsvqbs"/>
          <w:color w:val="000000"/>
          <w:sz w:val="24"/>
          <w:szCs w:val="12"/>
        </w:rPr>
      </w:pPr>
      <w:r>
        <w:rPr>
          <w:rFonts w:ascii="Times New Roman" w:hAnsi="Times New Roman" w:cs="53dmwcsvqbs"/>
          <w:color w:val="000000"/>
          <w:sz w:val="24"/>
          <w:szCs w:val="12"/>
        </w:rPr>
        <w:t>Inquiries will be returned within 24 hours. All questions must be received no later than 48 hours prior to submission deadline, except the point of contact will confirm receipt of proposals upon request.</w:t>
      </w:r>
    </w:p>
    <w:p w:rsidR="00E73DF1" w:rsidRDefault="00E73DF1" w:rsidP="00E73DF1">
      <w:pPr>
        <w:spacing w:after="0" w:line="240" w:lineRule="auto"/>
        <w:rPr>
          <w:rFonts w:ascii="Times New Roman" w:hAnsi="Times New Roman" w:cs="Times New Roman"/>
          <w:b/>
          <w:sz w:val="24"/>
          <w:szCs w:val="24"/>
          <w:u w:val="single"/>
        </w:rPr>
      </w:pPr>
    </w:p>
    <w:p w:rsidR="001F2DE1" w:rsidRPr="00E533F7" w:rsidRDefault="00D90594" w:rsidP="002305E5">
      <w:pPr>
        <w:pStyle w:val="ListParagraph"/>
        <w:numPr>
          <w:ilvl w:val="0"/>
          <w:numId w:val="1"/>
        </w:numPr>
        <w:spacing w:after="0" w:line="240" w:lineRule="auto"/>
        <w:ind w:left="0"/>
        <w:contextualSpacing w:val="0"/>
        <w:rPr>
          <w:rFonts w:ascii="Times New Roman" w:hAnsi="Times New Roman" w:cs="Times New Roman"/>
          <w:b/>
          <w:i/>
          <w:sz w:val="24"/>
          <w:szCs w:val="24"/>
        </w:rPr>
      </w:pPr>
      <w:r>
        <w:rPr>
          <w:rFonts w:ascii="Times New Roman" w:hAnsi="Times New Roman" w:cs="Times New Roman"/>
          <w:b/>
          <w:sz w:val="24"/>
          <w:szCs w:val="24"/>
          <w:u w:val="single"/>
        </w:rPr>
        <w:t>Additional</w:t>
      </w:r>
      <w:r w:rsidR="001F2DE1" w:rsidRPr="00327010">
        <w:rPr>
          <w:rFonts w:ascii="Times New Roman" w:hAnsi="Times New Roman" w:cs="Times New Roman"/>
          <w:b/>
          <w:sz w:val="24"/>
          <w:szCs w:val="24"/>
          <w:u w:val="single"/>
        </w:rPr>
        <w:t xml:space="preserve"> Information</w:t>
      </w:r>
      <w:r w:rsidR="001F2DE1" w:rsidRPr="00327010">
        <w:rPr>
          <w:rFonts w:ascii="Times New Roman" w:hAnsi="Times New Roman" w:cs="Times New Roman"/>
          <w:b/>
          <w:sz w:val="24"/>
          <w:szCs w:val="24"/>
        </w:rPr>
        <w:t xml:space="preserve"> </w:t>
      </w:r>
    </w:p>
    <w:p w:rsidR="006A18BF" w:rsidRPr="006F48F3" w:rsidRDefault="006F48F3" w:rsidP="008E5460">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1. </w:t>
      </w:r>
      <w:r w:rsidR="006A18BF" w:rsidRPr="009228EE">
        <w:rPr>
          <w:rFonts w:ascii="Times New Roman" w:hAnsi="Times New Roman" w:cs="Times New Roman"/>
          <w:b/>
          <w:sz w:val="24"/>
          <w:szCs w:val="24"/>
        </w:rPr>
        <w:t xml:space="preserve">Extensions </w:t>
      </w:r>
    </w:p>
    <w:p w:rsidR="00AB77C7" w:rsidRPr="00687E51" w:rsidRDefault="006A18BF" w:rsidP="000B0C9F">
      <w:pPr>
        <w:spacing w:after="0" w:line="240" w:lineRule="auto"/>
        <w:ind w:left="720"/>
        <w:rPr>
          <w:rFonts w:ascii="Times New Roman" w:hAnsi="Times New Roman" w:cs="Times New Roman"/>
          <w:sz w:val="24"/>
          <w:szCs w:val="24"/>
        </w:rPr>
      </w:pPr>
      <w:r w:rsidRPr="009228EE">
        <w:rPr>
          <w:rFonts w:ascii="Times New Roman" w:hAnsi="Times New Roman" w:cs="Times New Roman"/>
          <w:sz w:val="24"/>
          <w:szCs w:val="24"/>
        </w:rPr>
        <w:t xml:space="preserve">Extensions to this program </w:t>
      </w:r>
      <w:r w:rsidR="000B0C9F">
        <w:rPr>
          <w:rFonts w:ascii="Times New Roman" w:hAnsi="Times New Roman" w:cs="Times New Roman"/>
          <w:sz w:val="24"/>
          <w:szCs w:val="24"/>
        </w:rPr>
        <w:t>will be considered on a case-by-case basis. R</w:t>
      </w:r>
      <w:r w:rsidR="00AB77C7" w:rsidRPr="006F48F3">
        <w:rPr>
          <w:rFonts w:ascii="Times New Roman" w:hAnsi="Times New Roman" w:cs="Times New Roman"/>
          <w:sz w:val="24"/>
          <w:szCs w:val="24"/>
        </w:rPr>
        <w:t>equest</w:t>
      </w:r>
      <w:r w:rsidR="000B0C9F">
        <w:rPr>
          <w:rFonts w:ascii="Times New Roman" w:hAnsi="Times New Roman" w:cs="Times New Roman"/>
          <w:sz w:val="24"/>
          <w:szCs w:val="24"/>
        </w:rPr>
        <w:t>s for extensions</w:t>
      </w:r>
      <w:r w:rsidR="00AB77C7" w:rsidRPr="006F48F3">
        <w:rPr>
          <w:rFonts w:ascii="Times New Roman" w:hAnsi="Times New Roman" w:cs="Times New Roman"/>
          <w:sz w:val="24"/>
          <w:szCs w:val="24"/>
        </w:rPr>
        <w:t xml:space="preserve"> must be submitted 60 days prior to the expiration of the performance period</w:t>
      </w:r>
      <w:r w:rsidR="000B0C9F">
        <w:rPr>
          <w:rFonts w:ascii="Times New Roman" w:hAnsi="Times New Roman" w:cs="Times New Roman"/>
          <w:sz w:val="24"/>
          <w:szCs w:val="24"/>
        </w:rPr>
        <w:t xml:space="preserve"> with a strong accompanying justification</w:t>
      </w:r>
      <w:r w:rsidR="00AB77C7" w:rsidRPr="006F48F3">
        <w:rPr>
          <w:rFonts w:ascii="Times New Roman" w:hAnsi="Times New Roman" w:cs="Times New Roman"/>
          <w:sz w:val="24"/>
          <w:szCs w:val="24"/>
        </w:rPr>
        <w:t xml:space="preserve">. Requests for extensions are subject to approval by </w:t>
      </w:r>
      <w:r w:rsidR="00687E51">
        <w:rPr>
          <w:rFonts w:ascii="Times New Roman" w:hAnsi="Times New Roman" w:cs="Times New Roman"/>
          <w:sz w:val="24"/>
          <w:szCs w:val="24"/>
        </w:rPr>
        <w:t>FAS</w:t>
      </w:r>
      <w:r w:rsidR="00AB77C7" w:rsidRPr="00687E51">
        <w:rPr>
          <w:rFonts w:ascii="Times New Roman" w:hAnsi="Times New Roman" w:cs="Times New Roman"/>
          <w:sz w:val="24"/>
          <w:szCs w:val="24"/>
        </w:rPr>
        <w:t>.</w:t>
      </w:r>
    </w:p>
    <w:p w:rsidR="00AB77C7" w:rsidRPr="006F48F3" w:rsidRDefault="00AB77C7" w:rsidP="009228EE">
      <w:pPr>
        <w:spacing w:after="0" w:line="240" w:lineRule="auto"/>
        <w:ind w:left="720"/>
        <w:rPr>
          <w:rFonts w:ascii="Times New Roman" w:hAnsi="Times New Roman" w:cs="Times New Roman"/>
          <w:sz w:val="24"/>
          <w:szCs w:val="24"/>
        </w:rPr>
      </w:pPr>
    </w:p>
    <w:p w:rsidR="00687E51" w:rsidRPr="006F48F3" w:rsidRDefault="000B0C9F" w:rsidP="009228E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2</w:t>
      </w:r>
      <w:r w:rsidR="00687E51" w:rsidRPr="006F48F3">
        <w:rPr>
          <w:rFonts w:ascii="Times New Roman" w:hAnsi="Times New Roman" w:cs="Times New Roman"/>
          <w:b/>
          <w:sz w:val="24"/>
          <w:szCs w:val="24"/>
        </w:rPr>
        <w:t>. Pre-Award Costs</w:t>
      </w:r>
    </w:p>
    <w:p w:rsidR="0006759F" w:rsidRPr="006F48F3" w:rsidRDefault="000B0C9F" w:rsidP="0006759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Pre-Award Costs are not authorized.</w:t>
      </w:r>
    </w:p>
    <w:p w:rsidR="0006759F" w:rsidRDefault="0006759F" w:rsidP="0006759F">
      <w:pPr>
        <w:spacing w:after="0" w:line="240" w:lineRule="auto"/>
        <w:ind w:left="720"/>
        <w:rPr>
          <w:rFonts w:ascii="Times New Roman" w:hAnsi="Times New Roman" w:cs="Times New Roman"/>
          <w:b/>
          <w:sz w:val="24"/>
          <w:szCs w:val="24"/>
        </w:rPr>
      </w:pPr>
    </w:p>
    <w:p w:rsidR="00AB77C7" w:rsidRPr="006F48F3" w:rsidRDefault="00AB77C7" w:rsidP="006F48F3">
      <w:pPr>
        <w:spacing w:after="0" w:line="240" w:lineRule="auto"/>
        <w:ind w:firstLine="720"/>
        <w:rPr>
          <w:rFonts w:ascii="Times New Roman" w:hAnsi="Times New Roman" w:cs="Times New Roman"/>
          <w:b/>
          <w:sz w:val="24"/>
          <w:szCs w:val="24"/>
        </w:rPr>
      </w:pPr>
      <w:r w:rsidRPr="006F48F3">
        <w:rPr>
          <w:rFonts w:ascii="Times New Roman" w:hAnsi="Times New Roman" w:cs="Times New Roman"/>
          <w:b/>
          <w:sz w:val="24"/>
          <w:szCs w:val="24"/>
        </w:rPr>
        <w:t>3. Budget Revisions</w:t>
      </w:r>
    </w:p>
    <w:p w:rsidR="00AB77C7" w:rsidRPr="006F48F3" w:rsidRDefault="00AB77C7" w:rsidP="009228EE">
      <w:pPr>
        <w:spacing w:after="0" w:line="240" w:lineRule="auto"/>
        <w:ind w:left="720"/>
        <w:rPr>
          <w:rFonts w:ascii="Times New Roman" w:hAnsi="Times New Roman" w:cs="Times New Roman"/>
          <w:sz w:val="24"/>
          <w:szCs w:val="24"/>
        </w:rPr>
      </w:pPr>
      <w:r w:rsidRPr="006F48F3">
        <w:rPr>
          <w:rFonts w:ascii="Times New Roman" w:hAnsi="Times New Roman" w:cs="Times New Roman"/>
          <w:sz w:val="24"/>
          <w:szCs w:val="24"/>
        </w:rPr>
        <w:t xml:space="preserve">a. Transfers of funds between direct cost categories in the approved budget when such cumulative transfers among those direct cost categories exceed ten percent of the total budget approved in this Award require prior written approval by </w:t>
      </w:r>
      <w:r w:rsidR="00E73DF1">
        <w:rPr>
          <w:rFonts w:ascii="Times New Roman" w:hAnsi="Times New Roman" w:cs="Times New Roman"/>
          <w:sz w:val="24"/>
          <w:szCs w:val="24"/>
        </w:rPr>
        <w:t>FAS.</w:t>
      </w:r>
    </w:p>
    <w:p w:rsidR="00AB77C7" w:rsidRPr="006F48F3" w:rsidRDefault="00AB77C7" w:rsidP="009228EE">
      <w:pPr>
        <w:spacing w:after="0" w:line="240" w:lineRule="auto"/>
        <w:ind w:left="720"/>
        <w:rPr>
          <w:rFonts w:ascii="Times New Roman" w:hAnsi="Times New Roman" w:cs="Times New Roman"/>
          <w:sz w:val="24"/>
          <w:szCs w:val="24"/>
        </w:rPr>
      </w:pPr>
    </w:p>
    <w:p w:rsidR="00D90594" w:rsidRPr="00E73DF1" w:rsidRDefault="00E73DF1" w:rsidP="00E73DF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00AB77C7" w:rsidRPr="009228EE">
        <w:rPr>
          <w:rFonts w:ascii="Times New Roman" w:hAnsi="Times New Roman" w:cs="Times New Roman"/>
          <w:sz w:val="24"/>
          <w:szCs w:val="24"/>
        </w:rPr>
        <w:t xml:space="preserve">. </w:t>
      </w:r>
      <w:r w:rsidR="002227D0" w:rsidRPr="002227D0">
        <w:rPr>
          <w:rFonts w:ascii="Times New Roman" w:hAnsi="Times New Roman" w:cs="Times New Roman"/>
          <w:sz w:val="24"/>
          <w:szCs w:val="24"/>
        </w:rPr>
        <w:t xml:space="preserve">The Recipient is not authorized at any time to transfer amounts budgeted for direct costs to the indirect costs line item or vice versa, without prior written approval of </w:t>
      </w:r>
      <w:r w:rsidR="002227D0">
        <w:rPr>
          <w:rFonts w:ascii="Times New Roman" w:hAnsi="Times New Roman" w:cs="Times New Roman"/>
          <w:sz w:val="24"/>
          <w:szCs w:val="24"/>
        </w:rPr>
        <w:t xml:space="preserve">FAS. </w:t>
      </w:r>
    </w:p>
    <w:p w:rsidR="002A6915" w:rsidRDefault="002A6915" w:rsidP="00D90594">
      <w:pPr>
        <w:spacing w:after="0" w:line="240" w:lineRule="auto"/>
        <w:ind w:left="720"/>
        <w:rPr>
          <w:rFonts w:ascii="Times New Roman" w:hAnsi="Times New Roman" w:cs="Times New Roman"/>
          <w:b/>
          <w:sz w:val="24"/>
          <w:szCs w:val="24"/>
        </w:rPr>
      </w:pPr>
    </w:p>
    <w:p w:rsidR="00B65846" w:rsidRDefault="00B65846" w:rsidP="00D90594">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4. </w:t>
      </w:r>
      <w:r w:rsidR="002227D0">
        <w:rPr>
          <w:rFonts w:ascii="Times New Roman" w:hAnsi="Times New Roman" w:cs="Times New Roman"/>
          <w:b/>
          <w:sz w:val="24"/>
          <w:szCs w:val="24"/>
        </w:rPr>
        <w:t>Award Decision</w:t>
      </w:r>
    </w:p>
    <w:p w:rsidR="002227D0" w:rsidRDefault="002227D0" w:rsidP="00D90594">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FAS is</w:t>
      </w:r>
      <w:proofErr w:type="gramEnd"/>
      <w:r>
        <w:rPr>
          <w:rFonts w:ascii="Times New Roman" w:hAnsi="Times New Roman" w:cs="Times New Roman"/>
          <w:sz w:val="24"/>
          <w:szCs w:val="24"/>
        </w:rPr>
        <w:t xml:space="preserve"> </w:t>
      </w:r>
      <w:r w:rsidRPr="002227D0">
        <w:rPr>
          <w:rFonts w:ascii="Times New Roman" w:hAnsi="Times New Roman" w:cs="Times New Roman"/>
          <w:sz w:val="24"/>
          <w:szCs w:val="24"/>
        </w:rPr>
        <w:t xml:space="preserve">not obligated to make any </w:t>
      </w:r>
      <w:r>
        <w:rPr>
          <w:rFonts w:ascii="Times New Roman" w:hAnsi="Times New Roman" w:cs="Times New Roman"/>
          <w:sz w:val="24"/>
          <w:szCs w:val="24"/>
        </w:rPr>
        <w:t>award as a result of this</w:t>
      </w:r>
      <w:r w:rsidRPr="002227D0">
        <w:rPr>
          <w:rFonts w:ascii="Times New Roman" w:hAnsi="Times New Roman" w:cs="Times New Roman"/>
          <w:sz w:val="24"/>
          <w:szCs w:val="24"/>
        </w:rPr>
        <w:t xml:space="preserve"> NOFO</w:t>
      </w:r>
      <w:r>
        <w:rPr>
          <w:rFonts w:ascii="Times New Roman" w:hAnsi="Times New Roman" w:cs="Times New Roman"/>
          <w:sz w:val="24"/>
          <w:szCs w:val="24"/>
        </w:rPr>
        <w:t>.</w:t>
      </w:r>
    </w:p>
    <w:p w:rsidR="002227D0" w:rsidRPr="00B65846" w:rsidRDefault="002227D0" w:rsidP="00D90594">
      <w:pPr>
        <w:spacing w:after="0" w:line="240" w:lineRule="auto"/>
        <w:ind w:left="720"/>
        <w:rPr>
          <w:rFonts w:ascii="Times New Roman" w:hAnsi="Times New Roman" w:cs="Times New Roman"/>
          <w:sz w:val="24"/>
          <w:szCs w:val="24"/>
        </w:rPr>
      </w:pPr>
    </w:p>
    <w:p w:rsidR="002A6915" w:rsidRDefault="002A6915">
      <w:pPr>
        <w:rPr>
          <w:rFonts w:ascii="Times New Roman" w:hAnsi="Times New Roman" w:cs="Times New Roman"/>
          <w:b/>
          <w:sz w:val="24"/>
          <w:szCs w:val="24"/>
        </w:rPr>
      </w:pPr>
      <w:r>
        <w:rPr>
          <w:rFonts w:ascii="Times New Roman" w:hAnsi="Times New Roman" w:cs="Times New Roman"/>
          <w:b/>
          <w:sz w:val="24"/>
          <w:szCs w:val="24"/>
        </w:rPr>
        <w:br w:type="page"/>
      </w:r>
    </w:p>
    <w:p w:rsidR="002A6915" w:rsidRPr="004B6EE8" w:rsidRDefault="002A6915" w:rsidP="003B3859">
      <w:pPr>
        <w:spacing w:after="0" w:line="240" w:lineRule="auto"/>
        <w:rPr>
          <w:rFonts w:ascii="Times New Roman" w:hAnsi="Times New Roman" w:cs="Times New Roman"/>
          <w:sz w:val="24"/>
          <w:szCs w:val="24"/>
        </w:rPr>
      </w:pPr>
      <w:r w:rsidRPr="004B6EE8">
        <w:rPr>
          <w:rFonts w:ascii="Times New Roman" w:hAnsi="Times New Roman" w:cs="Times New Roman"/>
          <w:b/>
          <w:sz w:val="24"/>
          <w:szCs w:val="24"/>
        </w:rPr>
        <w:lastRenderedPageBreak/>
        <w:t>Appendix: Full Scope</w:t>
      </w:r>
    </w:p>
    <w:p w:rsidR="004B6EE8" w:rsidRDefault="004B6EE8" w:rsidP="003B3859">
      <w:pPr>
        <w:widowControl w:val="0"/>
        <w:tabs>
          <w:tab w:val="left" w:pos="311"/>
        </w:tabs>
        <w:spacing w:after="0" w:line="240" w:lineRule="auto"/>
        <w:outlineLvl w:val="1"/>
        <w:rPr>
          <w:rFonts w:ascii="Times New Roman" w:eastAsia="Calibri" w:hAnsi="Times New Roman" w:cs="Times New Roman"/>
          <w:b/>
          <w:bCs/>
          <w:sz w:val="24"/>
          <w:szCs w:val="24"/>
        </w:rPr>
      </w:pPr>
    </w:p>
    <w:p w:rsidR="004B6EE8" w:rsidRPr="004B6EE8" w:rsidRDefault="004B6EE8" w:rsidP="003B3859">
      <w:pPr>
        <w:pStyle w:val="Heading1"/>
        <w:spacing w:before="0" w:line="240" w:lineRule="auto"/>
        <w:rPr>
          <w:rFonts w:eastAsia="Calibri"/>
        </w:rPr>
      </w:pPr>
      <w:r w:rsidRPr="004B6EE8">
        <w:rPr>
          <w:rFonts w:eastAsiaTheme="minorHAnsi"/>
          <w:w w:val="105"/>
        </w:rPr>
        <w:t>Purpose</w:t>
      </w:r>
    </w:p>
    <w:p w:rsidR="004B6EE8" w:rsidRPr="004B6EE8" w:rsidRDefault="004B6EE8" w:rsidP="003B3859">
      <w:pPr>
        <w:widowControl w:val="0"/>
        <w:spacing w:after="0" w:line="240" w:lineRule="auto"/>
        <w:rPr>
          <w:rFonts w:ascii="Times New Roman" w:eastAsia="Calibri" w:hAnsi="Times New Roman" w:cs="Times New Roman"/>
          <w:b/>
          <w:bCs/>
          <w:sz w:val="24"/>
          <w:szCs w:val="24"/>
        </w:rPr>
      </w:pPr>
    </w:p>
    <w:p w:rsidR="004B6EE8" w:rsidRPr="004B6EE8" w:rsidRDefault="004B6EE8" w:rsidP="003B3859">
      <w:pPr>
        <w:widowControl w:val="0"/>
        <w:spacing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26"/>
          <w:w w:val="105"/>
          <w:sz w:val="24"/>
          <w:szCs w:val="24"/>
        </w:rPr>
        <w:t xml:space="preserve"> </w:t>
      </w:r>
      <w:r w:rsidRPr="004B6EE8">
        <w:rPr>
          <w:rFonts w:ascii="Times New Roman" w:eastAsia="Calibri" w:hAnsi="Times New Roman" w:cs="Times New Roman"/>
          <w:w w:val="105"/>
          <w:sz w:val="24"/>
          <w:szCs w:val="24"/>
        </w:rPr>
        <w:t>purpose</w:t>
      </w:r>
      <w:r w:rsidRPr="004B6EE8">
        <w:rPr>
          <w:rFonts w:ascii="Times New Roman" w:eastAsia="Calibri" w:hAnsi="Times New Roman" w:cs="Times New Roman"/>
          <w:spacing w:val="-26"/>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26"/>
          <w:w w:val="105"/>
          <w:sz w:val="24"/>
          <w:szCs w:val="24"/>
        </w:rPr>
        <w:t xml:space="preserve"> </w:t>
      </w:r>
      <w:r w:rsidRPr="004B6EE8">
        <w:rPr>
          <w:rFonts w:ascii="Times New Roman" w:eastAsia="Calibri" w:hAnsi="Times New Roman" w:cs="Times New Roman"/>
          <w:w w:val="105"/>
          <w:sz w:val="24"/>
          <w:szCs w:val="24"/>
        </w:rPr>
        <w:t>this</w:t>
      </w:r>
      <w:r w:rsidRPr="004B6EE8">
        <w:rPr>
          <w:rFonts w:ascii="Times New Roman" w:eastAsia="Calibri" w:hAnsi="Times New Roman" w:cs="Times New Roman"/>
          <w:spacing w:val="-26"/>
          <w:w w:val="105"/>
          <w:sz w:val="24"/>
          <w:szCs w:val="24"/>
        </w:rPr>
        <w:t xml:space="preserve"> </w:t>
      </w:r>
      <w:r w:rsidR="009B2E80">
        <w:rPr>
          <w:rFonts w:ascii="Times New Roman" w:eastAsia="Calibri" w:hAnsi="Times New Roman" w:cs="Times New Roman"/>
          <w:bCs/>
          <w:w w:val="105"/>
          <w:sz w:val="24"/>
          <w:szCs w:val="24"/>
        </w:rPr>
        <w:t>mid-</w:t>
      </w:r>
      <w:r w:rsidRPr="009B2E80">
        <w:rPr>
          <w:rFonts w:ascii="Times New Roman" w:eastAsia="Calibri" w:hAnsi="Times New Roman" w:cs="Times New Roman"/>
          <w:bCs/>
          <w:w w:val="105"/>
          <w:sz w:val="24"/>
          <w:szCs w:val="24"/>
        </w:rPr>
        <w:t>term</w:t>
      </w:r>
      <w:r w:rsidRPr="009B2E80">
        <w:rPr>
          <w:rFonts w:ascii="Times New Roman" w:eastAsia="Calibri" w:hAnsi="Times New Roman" w:cs="Times New Roman"/>
          <w:bCs/>
          <w:spacing w:val="-25"/>
          <w:w w:val="105"/>
          <w:sz w:val="24"/>
          <w:szCs w:val="24"/>
        </w:rPr>
        <w:t xml:space="preserve"> </w:t>
      </w:r>
      <w:r w:rsidRPr="009B2E80">
        <w:rPr>
          <w:rFonts w:ascii="Times New Roman" w:eastAsia="Calibri" w:hAnsi="Times New Roman" w:cs="Times New Roman"/>
          <w:bCs/>
          <w:w w:val="105"/>
          <w:sz w:val="24"/>
          <w:szCs w:val="24"/>
        </w:rPr>
        <w:t>evaluation</w:t>
      </w:r>
      <w:r w:rsidRPr="004B6EE8">
        <w:rPr>
          <w:rFonts w:ascii="Times New Roman" w:eastAsia="Calibri" w:hAnsi="Times New Roman" w:cs="Times New Roman"/>
          <w:b/>
          <w:bCs/>
          <w:spacing w:val="-26"/>
          <w:w w:val="105"/>
          <w:sz w:val="24"/>
          <w:szCs w:val="24"/>
        </w:rPr>
        <w:t xml:space="preserve"> </w:t>
      </w:r>
      <w:r w:rsidRPr="004B6EE8">
        <w:rPr>
          <w:rFonts w:ascii="Times New Roman" w:eastAsia="Calibri" w:hAnsi="Times New Roman" w:cs="Times New Roman"/>
          <w:w w:val="105"/>
          <w:sz w:val="24"/>
          <w:szCs w:val="24"/>
        </w:rPr>
        <w:t>is</w:t>
      </w:r>
      <w:r w:rsidRPr="004B6EE8">
        <w:rPr>
          <w:rFonts w:ascii="Times New Roman" w:eastAsia="Calibri" w:hAnsi="Times New Roman" w:cs="Times New Roman"/>
          <w:spacing w:val="-26"/>
          <w:w w:val="105"/>
          <w:sz w:val="24"/>
          <w:szCs w:val="24"/>
        </w:rPr>
        <w:t xml:space="preserve"> </w:t>
      </w:r>
      <w:r w:rsidRPr="004B6EE8">
        <w:rPr>
          <w:rFonts w:ascii="Times New Roman" w:eastAsia="Calibri" w:hAnsi="Times New Roman" w:cs="Times New Roman"/>
          <w:w w:val="105"/>
          <w:sz w:val="24"/>
          <w:szCs w:val="24"/>
        </w:rPr>
        <w:t>to:</w:t>
      </w:r>
    </w:p>
    <w:p w:rsidR="004B6EE8" w:rsidRPr="009B2E80" w:rsidRDefault="004B6EE8" w:rsidP="003B3859">
      <w:pPr>
        <w:widowControl w:val="0"/>
        <w:spacing w:after="0" w:line="240" w:lineRule="auto"/>
        <w:rPr>
          <w:rFonts w:ascii="Times New Roman" w:eastAsia="Calibri" w:hAnsi="Times New Roman" w:cs="Times New Roman"/>
          <w:sz w:val="24"/>
          <w:szCs w:val="24"/>
        </w:rPr>
      </w:pPr>
    </w:p>
    <w:p w:rsidR="009B2E80" w:rsidRPr="009B2E80" w:rsidRDefault="004B6EE8" w:rsidP="002305E5">
      <w:pPr>
        <w:widowControl w:val="0"/>
        <w:numPr>
          <w:ilvl w:val="1"/>
          <w:numId w:val="6"/>
        </w:numPr>
        <w:tabs>
          <w:tab w:val="left" w:pos="825"/>
        </w:tabs>
        <w:spacing w:after="0" w:line="240" w:lineRule="auto"/>
        <w:ind w:right="269"/>
        <w:outlineLvl w:val="2"/>
        <w:rPr>
          <w:rFonts w:ascii="Times New Roman" w:eastAsia="Calibri" w:hAnsi="Times New Roman" w:cs="Times New Roman"/>
          <w:sz w:val="24"/>
          <w:szCs w:val="24"/>
        </w:rPr>
      </w:pPr>
      <w:r w:rsidRPr="009B2E80">
        <w:rPr>
          <w:rFonts w:ascii="Times New Roman" w:eastAsia="Calibri" w:hAnsi="Times New Roman" w:cs="Times New Roman"/>
          <w:bCs/>
          <w:sz w:val="24"/>
          <w:szCs w:val="24"/>
        </w:rPr>
        <w:t>Determine</w:t>
      </w:r>
      <w:r w:rsidRPr="009B2E80">
        <w:rPr>
          <w:rFonts w:ascii="Times New Roman" w:eastAsia="Calibri" w:hAnsi="Times New Roman" w:cs="Times New Roman"/>
          <w:bCs/>
          <w:spacing w:val="20"/>
          <w:sz w:val="24"/>
          <w:szCs w:val="24"/>
        </w:rPr>
        <w:t xml:space="preserve"> </w:t>
      </w:r>
      <w:r w:rsidRPr="009B2E80">
        <w:rPr>
          <w:rFonts w:ascii="Times New Roman" w:eastAsia="Calibri" w:hAnsi="Times New Roman" w:cs="Times New Roman"/>
          <w:bCs/>
          <w:sz w:val="24"/>
          <w:szCs w:val="24"/>
        </w:rPr>
        <w:t>the</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effectiveness</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of</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the</w:t>
      </w:r>
      <w:r w:rsidRPr="009B2E80">
        <w:rPr>
          <w:rFonts w:ascii="Times New Roman" w:eastAsia="Calibri" w:hAnsi="Times New Roman" w:cs="Times New Roman"/>
          <w:bCs/>
          <w:spacing w:val="20"/>
          <w:sz w:val="24"/>
          <w:szCs w:val="24"/>
        </w:rPr>
        <w:t xml:space="preserve"> </w:t>
      </w:r>
      <w:r w:rsidRPr="009B2E80">
        <w:rPr>
          <w:rFonts w:ascii="Times New Roman" w:eastAsia="Calibri" w:hAnsi="Times New Roman" w:cs="Times New Roman"/>
          <w:bCs/>
          <w:sz w:val="24"/>
          <w:szCs w:val="24"/>
        </w:rPr>
        <w:t>RING</w:t>
      </w:r>
      <w:r w:rsidRPr="009B2E80">
        <w:rPr>
          <w:rFonts w:ascii="Times New Roman" w:eastAsia="Calibri" w:hAnsi="Times New Roman" w:cs="Times New Roman"/>
          <w:bCs/>
          <w:spacing w:val="22"/>
          <w:sz w:val="24"/>
          <w:szCs w:val="24"/>
        </w:rPr>
        <w:t xml:space="preserve"> </w:t>
      </w:r>
      <w:r w:rsidRPr="009B2E80">
        <w:rPr>
          <w:rFonts w:ascii="Times New Roman" w:eastAsia="Calibri" w:hAnsi="Times New Roman" w:cs="Times New Roman"/>
          <w:bCs/>
          <w:sz w:val="24"/>
          <w:szCs w:val="24"/>
        </w:rPr>
        <w:t>implementation</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approach</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in</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reaching</w:t>
      </w:r>
      <w:r w:rsidRPr="009B2E80">
        <w:rPr>
          <w:rFonts w:ascii="Times New Roman" w:eastAsia="Calibri" w:hAnsi="Times New Roman" w:cs="Times New Roman"/>
          <w:bCs/>
          <w:spacing w:val="20"/>
          <w:sz w:val="24"/>
          <w:szCs w:val="24"/>
        </w:rPr>
        <w:t xml:space="preserve"> </w:t>
      </w:r>
      <w:r w:rsidRPr="009B2E80">
        <w:rPr>
          <w:rFonts w:ascii="Times New Roman" w:eastAsia="Calibri" w:hAnsi="Times New Roman" w:cs="Times New Roman"/>
          <w:bCs/>
          <w:sz w:val="24"/>
          <w:szCs w:val="24"/>
        </w:rPr>
        <w:t>the</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project’s</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results</w:t>
      </w:r>
      <w:r w:rsidRPr="009B2E80">
        <w:rPr>
          <w:rFonts w:ascii="Times New Roman" w:eastAsia="Calibri" w:hAnsi="Times New Roman" w:cs="Times New Roman"/>
          <w:bCs/>
          <w:spacing w:val="21"/>
          <w:sz w:val="24"/>
          <w:szCs w:val="24"/>
        </w:rPr>
        <w:t xml:space="preserve"> </w:t>
      </w:r>
      <w:r w:rsidRPr="009B2E80">
        <w:rPr>
          <w:rFonts w:ascii="Times New Roman" w:eastAsia="Calibri" w:hAnsi="Times New Roman" w:cs="Times New Roman"/>
          <w:bCs/>
          <w:sz w:val="24"/>
          <w:szCs w:val="24"/>
        </w:rPr>
        <w:t>to</w:t>
      </w:r>
      <w:r w:rsidR="009B2E80" w:rsidRPr="009B2E80">
        <w:rPr>
          <w:rFonts w:ascii="Times New Roman" w:eastAsia="Calibri" w:hAnsi="Times New Roman" w:cs="Times New Roman"/>
          <w:bCs/>
          <w:spacing w:val="116"/>
          <w:w w:val="103"/>
          <w:sz w:val="24"/>
          <w:szCs w:val="24"/>
        </w:rPr>
        <w:t xml:space="preserve"> </w:t>
      </w:r>
      <w:r w:rsidRPr="009B2E80">
        <w:rPr>
          <w:rFonts w:ascii="Times New Roman" w:eastAsia="Calibri" w:hAnsi="Times New Roman" w:cs="Times New Roman"/>
          <w:bCs/>
          <w:sz w:val="24"/>
          <w:szCs w:val="24"/>
        </w:rPr>
        <w:t>inform</w:t>
      </w:r>
      <w:r w:rsidRPr="009B2E80">
        <w:rPr>
          <w:rFonts w:ascii="Times New Roman" w:eastAsia="Calibri" w:hAnsi="Times New Roman" w:cs="Times New Roman"/>
          <w:bCs/>
          <w:spacing w:val="1"/>
          <w:sz w:val="24"/>
          <w:szCs w:val="24"/>
        </w:rPr>
        <w:t xml:space="preserve"> </w:t>
      </w:r>
      <w:r w:rsidR="009B2E80" w:rsidRPr="009B2E80">
        <w:rPr>
          <w:rFonts w:ascii="Times New Roman" w:eastAsia="Calibri" w:hAnsi="Times New Roman" w:cs="Times New Roman"/>
          <w:bCs/>
          <w:sz w:val="24"/>
          <w:szCs w:val="24"/>
        </w:rPr>
        <w:t xml:space="preserve">course </w:t>
      </w:r>
      <w:r w:rsidRPr="009B2E80">
        <w:rPr>
          <w:rFonts w:ascii="Times New Roman" w:eastAsia="Calibri" w:hAnsi="Times New Roman" w:cs="Times New Roman"/>
          <w:bCs/>
          <w:sz w:val="24"/>
          <w:szCs w:val="24"/>
        </w:rPr>
        <w:t>corrective measures for</w:t>
      </w:r>
      <w:r w:rsidRPr="009B2E80">
        <w:rPr>
          <w:rFonts w:ascii="Times New Roman" w:eastAsia="Calibri" w:hAnsi="Times New Roman" w:cs="Times New Roman"/>
          <w:bCs/>
          <w:spacing w:val="1"/>
          <w:sz w:val="24"/>
          <w:szCs w:val="24"/>
        </w:rPr>
        <w:t xml:space="preserve"> </w:t>
      </w:r>
      <w:r w:rsidRPr="009B2E80">
        <w:rPr>
          <w:rFonts w:ascii="Times New Roman" w:eastAsia="Calibri" w:hAnsi="Times New Roman" w:cs="Times New Roman"/>
          <w:bCs/>
          <w:sz w:val="24"/>
          <w:szCs w:val="24"/>
        </w:rPr>
        <w:t>application throughout the remaining</w:t>
      </w:r>
      <w:r w:rsidRPr="009B2E80">
        <w:rPr>
          <w:rFonts w:ascii="Times New Roman" w:eastAsia="Calibri" w:hAnsi="Times New Roman" w:cs="Times New Roman"/>
          <w:bCs/>
          <w:spacing w:val="1"/>
          <w:sz w:val="24"/>
          <w:szCs w:val="24"/>
        </w:rPr>
        <w:t xml:space="preserve"> </w:t>
      </w:r>
      <w:r w:rsidRPr="009B2E80">
        <w:rPr>
          <w:rFonts w:ascii="Times New Roman" w:eastAsia="Calibri" w:hAnsi="Times New Roman" w:cs="Times New Roman"/>
          <w:bCs/>
          <w:sz w:val="24"/>
          <w:szCs w:val="24"/>
        </w:rPr>
        <w:t xml:space="preserve">implementation </w:t>
      </w:r>
      <w:r w:rsidR="009B2E80" w:rsidRPr="009B2E80">
        <w:rPr>
          <w:rFonts w:ascii="Times New Roman" w:eastAsia="Calibri" w:hAnsi="Times New Roman" w:cs="Times New Roman"/>
          <w:bCs/>
          <w:sz w:val="24"/>
          <w:szCs w:val="24"/>
        </w:rPr>
        <w:t>period</w:t>
      </w:r>
      <w:r w:rsidR="003B3859">
        <w:rPr>
          <w:rFonts w:ascii="Times New Roman" w:eastAsia="Calibri" w:hAnsi="Times New Roman" w:cs="Times New Roman"/>
          <w:bCs/>
          <w:spacing w:val="1"/>
          <w:sz w:val="24"/>
          <w:szCs w:val="24"/>
        </w:rPr>
        <w:t>.</w:t>
      </w:r>
    </w:p>
    <w:p w:rsidR="003B3859" w:rsidRDefault="003B3859" w:rsidP="003B3859">
      <w:pPr>
        <w:widowControl w:val="0"/>
        <w:tabs>
          <w:tab w:val="left" w:pos="825"/>
        </w:tabs>
        <w:spacing w:after="0" w:line="240" w:lineRule="auto"/>
        <w:ind w:left="810" w:right="269"/>
        <w:outlineLvl w:val="2"/>
        <w:rPr>
          <w:rFonts w:ascii="Times New Roman" w:eastAsia="Calibri" w:hAnsi="Times New Roman" w:cs="Times New Roman"/>
          <w:bCs/>
          <w:spacing w:val="1"/>
          <w:sz w:val="24"/>
          <w:szCs w:val="24"/>
        </w:rPr>
      </w:pPr>
    </w:p>
    <w:p w:rsidR="004B6EE8" w:rsidRPr="009B2E80" w:rsidRDefault="004B6EE8" w:rsidP="003B3859">
      <w:pPr>
        <w:widowControl w:val="0"/>
        <w:tabs>
          <w:tab w:val="left" w:pos="825"/>
        </w:tabs>
        <w:spacing w:after="0" w:line="240" w:lineRule="auto"/>
        <w:ind w:right="269"/>
        <w:outlineLvl w:val="2"/>
        <w:rPr>
          <w:rFonts w:ascii="Times New Roman" w:eastAsia="Calibri" w:hAnsi="Times New Roman" w:cs="Times New Roman"/>
          <w:sz w:val="24"/>
          <w:szCs w:val="24"/>
        </w:rPr>
      </w:pPr>
      <w:r w:rsidRPr="009B2E80">
        <w:rPr>
          <w:rFonts w:ascii="Times New Roman" w:eastAsia="Calibri" w:hAnsi="Times New Roman" w:cs="Times New Roman"/>
          <w:w w:val="105"/>
          <w:sz w:val="24"/>
          <w:szCs w:val="24"/>
        </w:rPr>
        <w:t>The</w:t>
      </w:r>
      <w:r w:rsidRPr="009B2E80">
        <w:rPr>
          <w:rFonts w:ascii="Times New Roman" w:eastAsia="Calibri" w:hAnsi="Times New Roman" w:cs="Times New Roman"/>
          <w:spacing w:val="-8"/>
          <w:w w:val="105"/>
          <w:sz w:val="24"/>
          <w:szCs w:val="24"/>
        </w:rPr>
        <w:t xml:space="preserve"> </w:t>
      </w:r>
      <w:r w:rsidRPr="009B2E80">
        <w:rPr>
          <w:rFonts w:ascii="Times New Roman" w:eastAsia="Calibri" w:hAnsi="Times New Roman" w:cs="Times New Roman"/>
          <w:w w:val="105"/>
          <w:sz w:val="24"/>
          <w:szCs w:val="24"/>
        </w:rPr>
        <w:t>effectiveness</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of</w:t>
      </w:r>
      <w:r w:rsidRPr="009B2E80">
        <w:rPr>
          <w:rFonts w:ascii="Times New Roman" w:eastAsia="Calibri" w:hAnsi="Times New Roman" w:cs="Times New Roman"/>
          <w:spacing w:val="-8"/>
          <w:w w:val="105"/>
          <w:sz w:val="24"/>
          <w:szCs w:val="24"/>
        </w:rPr>
        <w:t xml:space="preserve"> </w:t>
      </w:r>
      <w:r w:rsidRPr="009B2E80">
        <w:rPr>
          <w:rFonts w:ascii="Times New Roman" w:eastAsia="Calibri" w:hAnsi="Times New Roman" w:cs="Times New Roman"/>
          <w:w w:val="105"/>
          <w:sz w:val="24"/>
          <w:szCs w:val="24"/>
        </w:rPr>
        <w:t>the</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approach</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could</w:t>
      </w:r>
      <w:r w:rsidRPr="009B2E80">
        <w:rPr>
          <w:rFonts w:ascii="Times New Roman" w:eastAsia="Calibri" w:hAnsi="Times New Roman" w:cs="Times New Roman"/>
          <w:spacing w:val="-8"/>
          <w:w w:val="105"/>
          <w:sz w:val="24"/>
          <w:szCs w:val="24"/>
        </w:rPr>
        <w:t xml:space="preserve"> </w:t>
      </w:r>
      <w:r w:rsidRPr="009B2E80">
        <w:rPr>
          <w:rFonts w:ascii="Times New Roman" w:eastAsia="Calibri" w:hAnsi="Times New Roman" w:cs="Times New Roman"/>
          <w:w w:val="105"/>
          <w:sz w:val="24"/>
          <w:szCs w:val="24"/>
        </w:rPr>
        <w:t>be</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spacing w:val="1"/>
          <w:w w:val="105"/>
          <w:sz w:val="24"/>
          <w:szCs w:val="24"/>
        </w:rPr>
        <w:t>measured</w:t>
      </w:r>
      <w:r w:rsidRPr="009B2E80">
        <w:rPr>
          <w:rFonts w:ascii="Times New Roman" w:eastAsia="Calibri" w:hAnsi="Times New Roman" w:cs="Times New Roman"/>
          <w:spacing w:val="-8"/>
          <w:w w:val="105"/>
          <w:sz w:val="24"/>
          <w:szCs w:val="24"/>
        </w:rPr>
        <w:t xml:space="preserve"> </w:t>
      </w:r>
      <w:r w:rsidRPr="009B2E80">
        <w:rPr>
          <w:rFonts w:ascii="Times New Roman" w:eastAsia="Calibri" w:hAnsi="Times New Roman" w:cs="Times New Roman"/>
          <w:w w:val="105"/>
          <w:sz w:val="24"/>
          <w:szCs w:val="24"/>
        </w:rPr>
        <w:t>by</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factors</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such</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as:</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(1)</w:t>
      </w:r>
      <w:r w:rsidRPr="009B2E80">
        <w:rPr>
          <w:rFonts w:ascii="Times New Roman" w:eastAsia="Calibri" w:hAnsi="Times New Roman" w:cs="Times New Roman"/>
          <w:spacing w:val="-8"/>
          <w:w w:val="105"/>
          <w:sz w:val="24"/>
          <w:szCs w:val="24"/>
        </w:rPr>
        <w:t xml:space="preserve"> </w:t>
      </w:r>
      <w:r w:rsidRPr="009B2E80">
        <w:rPr>
          <w:rFonts w:ascii="Times New Roman" w:eastAsia="Calibri" w:hAnsi="Times New Roman" w:cs="Times New Roman"/>
          <w:w w:val="105"/>
          <w:sz w:val="24"/>
          <w:szCs w:val="24"/>
        </w:rPr>
        <w:t>cost</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of</w:t>
      </w:r>
      <w:r w:rsidRPr="009B2E80">
        <w:rPr>
          <w:rFonts w:ascii="Times New Roman" w:eastAsia="Calibri" w:hAnsi="Times New Roman" w:cs="Times New Roman"/>
          <w:spacing w:val="-7"/>
          <w:w w:val="105"/>
          <w:sz w:val="24"/>
          <w:szCs w:val="24"/>
        </w:rPr>
        <w:t xml:space="preserve"> </w:t>
      </w:r>
      <w:r w:rsidRPr="009B2E80">
        <w:rPr>
          <w:rFonts w:ascii="Times New Roman" w:eastAsia="Calibri" w:hAnsi="Times New Roman" w:cs="Times New Roman"/>
          <w:w w:val="105"/>
          <w:sz w:val="24"/>
          <w:szCs w:val="24"/>
        </w:rPr>
        <w:t>the</w:t>
      </w:r>
      <w:r w:rsidRPr="009B2E80">
        <w:rPr>
          <w:rFonts w:ascii="Times New Roman" w:eastAsia="Calibri" w:hAnsi="Times New Roman" w:cs="Times New Roman"/>
          <w:spacing w:val="-8"/>
          <w:w w:val="105"/>
          <w:sz w:val="24"/>
          <w:szCs w:val="24"/>
        </w:rPr>
        <w:t xml:space="preserve"> </w:t>
      </w:r>
      <w:r w:rsidRPr="009B2E80">
        <w:rPr>
          <w:rFonts w:ascii="Times New Roman" w:eastAsia="Calibri" w:hAnsi="Times New Roman" w:cs="Times New Roman"/>
          <w:w w:val="105"/>
          <w:sz w:val="24"/>
          <w:szCs w:val="24"/>
        </w:rPr>
        <w:t>RING</w:t>
      </w:r>
      <w:r w:rsidRPr="009B2E80">
        <w:rPr>
          <w:rFonts w:ascii="Times New Roman" w:eastAsia="Calibri" w:hAnsi="Times New Roman" w:cs="Times New Roman"/>
          <w:spacing w:val="-6"/>
          <w:w w:val="105"/>
          <w:sz w:val="24"/>
          <w:szCs w:val="24"/>
        </w:rPr>
        <w:t xml:space="preserve"> </w:t>
      </w:r>
      <w:r w:rsidRPr="009B2E80">
        <w:rPr>
          <w:rFonts w:ascii="Times New Roman" w:eastAsia="Calibri" w:hAnsi="Times New Roman" w:cs="Times New Roman"/>
          <w:w w:val="105"/>
          <w:sz w:val="24"/>
          <w:szCs w:val="24"/>
        </w:rPr>
        <w:t>“mixed</w:t>
      </w:r>
      <w:r w:rsidRPr="009B2E80">
        <w:rPr>
          <w:rFonts w:ascii="Times New Roman" w:eastAsia="Calibri" w:hAnsi="Times New Roman" w:cs="Times New Roman"/>
          <w:spacing w:val="108"/>
          <w:w w:val="103"/>
          <w:sz w:val="24"/>
          <w:szCs w:val="24"/>
        </w:rPr>
        <w:t xml:space="preserve"> </w:t>
      </w:r>
      <w:r w:rsidRPr="009B2E80">
        <w:rPr>
          <w:rFonts w:ascii="Times New Roman" w:eastAsia="Calibri" w:hAnsi="Times New Roman" w:cs="Times New Roman"/>
          <w:spacing w:val="1"/>
          <w:w w:val="105"/>
          <w:sz w:val="24"/>
          <w:szCs w:val="24"/>
        </w:rPr>
        <w:t>G2G/contractor”</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approach</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in</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achieving</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results</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as</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spacing w:val="1"/>
          <w:w w:val="105"/>
          <w:sz w:val="24"/>
          <w:szCs w:val="24"/>
        </w:rPr>
        <w:t>compared</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to</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the</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estimated</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cost</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of</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achieving</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the</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results</w:t>
      </w:r>
      <w:r w:rsidRPr="009B2E80">
        <w:rPr>
          <w:rFonts w:ascii="Times New Roman" w:eastAsia="Calibri" w:hAnsi="Times New Roman" w:cs="Times New Roman"/>
          <w:spacing w:val="96"/>
          <w:w w:val="103"/>
          <w:sz w:val="24"/>
          <w:szCs w:val="24"/>
        </w:rPr>
        <w:t xml:space="preserve"> </w:t>
      </w:r>
      <w:r w:rsidRPr="009B2E80">
        <w:rPr>
          <w:rFonts w:ascii="Times New Roman" w:eastAsia="Calibri" w:hAnsi="Times New Roman" w:cs="Times New Roman"/>
          <w:w w:val="105"/>
          <w:sz w:val="24"/>
          <w:szCs w:val="24"/>
        </w:rPr>
        <w:t>through</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a</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traditional</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cooperative</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spacing w:val="1"/>
          <w:w w:val="105"/>
          <w:sz w:val="24"/>
          <w:szCs w:val="24"/>
        </w:rPr>
        <w:t>agreement</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and/or</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contract;</w:t>
      </w:r>
      <w:r w:rsidRPr="009B2E80">
        <w:rPr>
          <w:rFonts w:ascii="Times New Roman" w:eastAsia="Calibri" w:hAnsi="Times New Roman" w:cs="Times New Roman"/>
          <w:spacing w:val="-12"/>
          <w:w w:val="105"/>
          <w:sz w:val="24"/>
          <w:szCs w:val="24"/>
        </w:rPr>
        <w:t xml:space="preserve"> </w:t>
      </w:r>
      <w:r w:rsidRPr="009B2E80">
        <w:rPr>
          <w:rFonts w:ascii="Times New Roman" w:eastAsia="Calibri" w:hAnsi="Times New Roman" w:cs="Times New Roman"/>
          <w:w w:val="105"/>
          <w:sz w:val="24"/>
          <w:szCs w:val="24"/>
        </w:rPr>
        <w:t>(2)</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impact</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of</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improved</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capacity</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of</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district</w:t>
      </w:r>
      <w:r w:rsidRPr="009B2E80">
        <w:rPr>
          <w:rFonts w:ascii="Times New Roman" w:eastAsia="Calibri" w:hAnsi="Times New Roman" w:cs="Times New Roman"/>
          <w:spacing w:val="126"/>
          <w:w w:val="103"/>
          <w:sz w:val="24"/>
          <w:szCs w:val="24"/>
        </w:rPr>
        <w:t xml:space="preserve"> </w:t>
      </w:r>
      <w:r w:rsidRPr="009B2E80">
        <w:rPr>
          <w:rFonts w:ascii="Times New Roman" w:eastAsia="Calibri" w:hAnsi="Times New Roman" w:cs="Times New Roman"/>
          <w:w w:val="105"/>
          <w:sz w:val="24"/>
          <w:szCs w:val="24"/>
        </w:rPr>
        <w:t>and</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regional</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staff</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to</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achieve</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spacing w:val="1"/>
          <w:w w:val="105"/>
          <w:sz w:val="24"/>
          <w:szCs w:val="24"/>
        </w:rPr>
        <w:t>programmatic</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results;</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and</w:t>
      </w:r>
      <w:r w:rsidR="003B3859">
        <w:rPr>
          <w:rFonts w:ascii="Times New Roman" w:eastAsia="Calibri" w:hAnsi="Times New Roman" w:cs="Times New Roman"/>
          <w:w w:val="105"/>
          <w:sz w:val="24"/>
          <w:szCs w:val="24"/>
        </w:rPr>
        <w:t>,</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(3)</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beneficiary</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perception</w:t>
      </w:r>
      <w:r w:rsidRPr="009B2E80">
        <w:rPr>
          <w:rFonts w:ascii="Times New Roman" w:eastAsia="Calibri" w:hAnsi="Times New Roman" w:cs="Times New Roman"/>
          <w:spacing w:val="-9"/>
          <w:w w:val="105"/>
          <w:sz w:val="24"/>
          <w:szCs w:val="24"/>
        </w:rPr>
        <w:t xml:space="preserve"> </w:t>
      </w:r>
      <w:r w:rsidRPr="009B2E80">
        <w:rPr>
          <w:rFonts w:ascii="Times New Roman" w:eastAsia="Calibri" w:hAnsi="Times New Roman" w:cs="Times New Roman"/>
          <w:w w:val="105"/>
          <w:sz w:val="24"/>
          <w:szCs w:val="24"/>
        </w:rPr>
        <w:t>of</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district</w:t>
      </w:r>
      <w:r w:rsidRPr="009B2E80">
        <w:rPr>
          <w:rFonts w:ascii="Times New Roman" w:eastAsia="Calibri" w:hAnsi="Times New Roman" w:cs="Times New Roman"/>
          <w:spacing w:val="-10"/>
          <w:w w:val="105"/>
          <w:sz w:val="24"/>
          <w:szCs w:val="24"/>
        </w:rPr>
        <w:t xml:space="preserve"> </w:t>
      </w:r>
      <w:r w:rsidRPr="009B2E80">
        <w:rPr>
          <w:rFonts w:ascii="Times New Roman" w:eastAsia="Calibri" w:hAnsi="Times New Roman" w:cs="Times New Roman"/>
          <w:w w:val="105"/>
          <w:sz w:val="24"/>
          <w:szCs w:val="24"/>
        </w:rPr>
        <w:t>staff</w:t>
      </w:r>
      <w:r w:rsidRPr="009B2E80">
        <w:rPr>
          <w:rFonts w:ascii="Times New Roman" w:eastAsia="Calibri" w:hAnsi="Times New Roman" w:cs="Times New Roman"/>
          <w:spacing w:val="108"/>
          <w:w w:val="103"/>
          <w:sz w:val="24"/>
          <w:szCs w:val="24"/>
        </w:rPr>
        <w:t xml:space="preserve"> </w:t>
      </w:r>
      <w:r w:rsidRPr="009B2E80">
        <w:rPr>
          <w:rFonts w:ascii="Times New Roman" w:eastAsia="Calibri" w:hAnsi="Times New Roman" w:cs="Times New Roman"/>
          <w:w w:val="105"/>
          <w:sz w:val="24"/>
          <w:szCs w:val="24"/>
        </w:rPr>
        <w:t>delivering</w:t>
      </w:r>
      <w:r w:rsidRPr="009B2E80">
        <w:rPr>
          <w:rFonts w:ascii="Times New Roman" w:eastAsia="Calibri" w:hAnsi="Times New Roman" w:cs="Times New Roman"/>
          <w:spacing w:val="-12"/>
          <w:w w:val="105"/>
          <w:sz w:val="24"/>
          <w:szCs w:val="24"/>
        </w:rPr>
        <w:t xml:space="preserve"> </w:t>
      </w:r>
      <w:r w:rsidRPr="009B2E80">
        <w:rPr>
          <w:rFonts w:ascii="Times New Roman" w:eastAsia="Calibri" w:hAnsi="Times New Roman" w:cs="Times New Roman"/>
          <w:w w:val="105"/>
          <w:sz w:val="24"/>
          <w:szCs w:val="24"/>
        </w:rPr>
        <w:t>services</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and</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quality</w:t>
      </w:r>
      <w:r w:rsidRPr="009B2E80">
        <w:rPr>
          <w:rFonts w:ascii="Times New Roman" w:eastAsia="Calibri" w:hAnsi="Times New Roman" w:cs="Times New Roman"/>
          <w:spacing w:val="-12"/>
          <w:w w:val="105"/>
          <w:sz w:val="24"/>
          <w:szCs w:val="24"/>
        </w:rPr>
        <w:t xml:space="preserve"> </w:t>
      </w:r>
      <w:r w:rsidRPr="009B2E80">
        <w:rPr>
          <w:rFonts w:ascii="Times New Roman" w:eastAsia="Calibri" w:hAnsi="Times New Roman" w:cs="Times New Roman"/>
          <w:w w:val="105"/>
          <w:sz w:val="24"/>
          <w:szCs w:val="24"/>
        </w:rPr>
        <w:t>of</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services</w:t>
      </w:r>
      <w:r w:rsidRPr="009B2E80">
        <w:rPr>
          <w:rFonts w:ascii="Times New Roman" w:eastAsia="Calibri" w:hAnsi="Times New Roman" w:cs="Times New Roman"/>
          <w:spacing w:val="-11"/>
          <w:w w:val="105"/>
          <w:sz w:val="24"/>
          <w:szCs w:val="24"/>
        </w:rPr>
        <w:t xml:space="preserve"> </w:t>
      </w:r>
      <w:r w:rsidRPr="009B2E80">
        <w:rPr>
          <w:rFonts w:ascii="Times New Roman" w:eastAsia="Calibri" w:hAnsi="Times New Roman" w:cs="Times New Roman"/>
          <w:w w:val="105"/>
          <w:sz w:val="24"/>
          <w:szCs w:val="24"/>
        </w:rPr>
        <w:t>provided.</w:t>
      </w:r>
    </w:p>
    <w:p w:rsidR="004B6EE8" w:rsidRPr="004B6EE8" w:rsidRDefault="004B6EE8" w:rsidP="003B3859">
      <w:pPr>
        <w:widowControl w:val="0"/>
        <w:spacing w:after="0" w:line="240" w:lineRule="auto"/>
        <w:rPr>
          <w:rFonts w:ascii="Times New Roman" w:eastAsia="Calibri" w:hAnsi="Times New Roman" w:cs="Times New Roman"/>
          <w:sz w:val="24"/>
          <w:szCs w:val="24"/>
        </w:rPr>
      </w:pPr>
    </w:p>
    <w:p w:rsidR="004B6EE8" w:rsidRPr="004B6EE8" w:rsidRDefault="004B6EE8" w:rsidP="002305E5">
      <w:pPr>
        <w:widowControl w:val="0"/>
        <w:numPr>
          <w:ilvl w:val="1"/>
          <w:numId w:val="6"/>
        </w:numPr>
        <w:tabs>
          <w:tab w:val="left" w:pos="825"/>
        </w:tabs>
        <w:spacing w:after="0" w:line="240" w:lineRule="auto"/>
        <w:ind w:right="429"/>
        <w:rPr>
          <w:rFonts w:ascii="Times New Roman" w:eastAsia="Calibri" w:hAnsi="Times New Roman" w:cs="Times New Roman"/>
          <w:sz w:val="24"/>
          <w:szCs w:val="24"/>
        </w:rPr>
      </w:pPr>
      <w:r w:rsidRPr="003B3859">
        <w:rPr>
          <w:rFonts w:ascii="Times New Roman" w:eastAsia="Calibri" w:hAnsi="Times New Roman" w:cs="Times New Roman"/>
          <w:bCs/>
          <w:spacing w:val="1"/>
          <w:w w:val="105"/>
          <w:sz w:val="24"/>
          <w:szCs w:val="24"/>
        </w:rPr>
        <w:t>Understand</w:t>
      </w:r>
      <w:r w:rsidRPr="003B3859">
        <w:rPr>
          <w:rFonts w:ascii="Times New Roman" w:eastAsia="Calibri" w:hAnsi="Times New Roman" w:cs="Times New Roman"/>
          <w:bCs/>
          <w:spacing w:val="-16"/>
          <w:w w:val="105"/>
          <w:sz w:val="24"/>
          <w:szCs w:val="24"/>
        </w:rPr>
        <w:t xml:space="preserve"> </w:t>
      </w:r>
      <w:r w:rsidRPr="003B3859">
        <w:rPr>
          <w:rFonts w:ascii="Times New Roman" w:eastAsia="Calibri" w:hAnsi="Times New Roman" w:cs="Times New Roman"/>
          <w:bCs/>
          <w:w w:val="105"/>
          <w:sz w:val="24"/>
          <w:szCs w:val="24"/>
        </w:rPr>
        <w:t>USAID/Ghana’s</w:t>
      </w:r>
      <w:r w:rsidRPr="003B3859">
        <w:rPr>
          <w:rFonts w:ascii="Times New Roman" w:eastAsia="Calibri" w:hAnsi="Times New Roman" w:cs="Times New Roman"/>
          <w:bCs/>
          <w:spacing w:val="-15"/>
          <w:w w:val="105"/>
          <w:sz w:val="24"/>
          <w:szCs w:val="24"/>
        </w:rPr>
        <w:t xml:space="preserve"> </w:t>
      </w:r>
      <w:r w:rsidRPr="003B3859">
        <w:rPr>
          <w:rFonts w:ascii="Times New Roman" w:eastAsia="Calibri" w:hAnsi="Times New Roman" w:cs="Times New Roman"/>
          <w:bCs/>
          <w:w w:val="105"/>
          <w:sz w:val="24"/>
          <w:szCs w:val="24"/>
          <w:u w:color="000000"/>
        </w:rPr>
        <w:t>experience</w:t>
      </w:r>
      <w:r w:rsidRPr="003B3859">
        <w:rPr>
          <w:rFonts w:ascii="Times New Roman" w:eastAsia="Calibri" w:hAnsi="Times New Roman" w:cs="Times New Roman"/>
          <w:bCs/>
          <w:spacing w:val="-16"/>
          <w:w w:val="105"/>
          <w:sz w:val="24"/>
          <w:szCs w:val="24"/>
          <w:u w:color="000000"/>
        </w:rPr>
        <w:t xml:space="preserve"> </w:t>
      </w:r>
      <w:r w:rsidRPr="003B3859">
        <w:rPr>
          <w:rFonts w:ascii="Times New Roman" w:eastAsia="Calibri" w:hAnsi="Times New Roman" w:cs="Times New Roman"/>
          <w:bCs/>
          <w:w w:val="105"/>
          <w:sz w:val="24"/>
          <w:szCs w:val="24"/>
          <w:u w:color="000000"/>
        </w:rPr>
        <w:t>with</w:t>
      </w:r>
      <w:r w:rsidRPr="003B3859">
        <w:rPr>
          <w:rFonts w:ascii="Times New Roman" w:eastAsia="Calibri" w:hAnsi="Times New Roman" w:cs="Times New Roman"/>
          <w:bCs/>
          <w:spacing w:val="-15"/>
          <w:w w:val="105"/>
          <w:sz w:val="24"/>
          <w:szCs w:val="24"/>
          <w:u w:color="000000"/>
        </w:rPr>
        <w:t xml:space="preserve"> </w:t>
      </w:r>
      <w:r w:rsidRPr="003B3859">
        <w:rPr>
          <w:rFonts w:ascii="Times New Roman" w:eastAsia="Calibri" w:hAnsi="Times New Roman" w:cs="Times New Roman"/>
          <w:bCs/>
          <w:w w:val="105"/>
          <w:sz w:val="24"/>
          <w:szCs w:val="24"/>
          <w:u w:color="000000"/>
        </w:rPr>
        <w:t>the</w:t>
      </w:r>
      <w:r w:rsidRPr="003B3859">
        <w:rPr>
          <w:rFonts w:ascii="Times New Roman" w:eastAsia="Calibri" w:hAnsi="Times New Roman" w:cs="Times New Roman"/>
          <w:bCs/>
          <w:spacing w:val="-15"/>
          <w:w w:val="105"/>
          <w:sz w:val="24"/>
          <w:szCs w:val="24"/>
          <w:u w:color="000000"/>
        </w:rPr>
        <w:t xml:space="preserve"> </w:t>
      </w:r>
      <w:r w:rsidRPr="003B3859">
        <w:rPr>
          <w:rFonts w:ascii="Times New Roman" w:eastAsia="Calibri" w:hAnsi="Times New Roman" w:cs="Times New Roman"/>
          <w:bCs/>
          <w:w w:val="105"/>
          <w:sz w:val="24"/>
          <w:szCs w:val="24"/>
          <w:u w:color="000000"/>
        </w:rPr>
        <w:t>project’s</w:t>
      </w:r>
      <w:r w:rsidRPr="003B3859">
        <w:rPr>
          <w:rFonts w:ascii="Times New Roman" w:eastAsia="Calibri" w:hAnsi="Times New Roman" w:cs="Times New Roman"/>
          <w:bCs/>
          <w:spacing w:val="-16"/>
          <w:w w:val="105"/>
          <w:sz w:val="24"/>
          <w:szCs w:val="24"/>
          <w:u w:color="000000"/>
        </w:rPr>
        <w:t xml:space="preserve"> </w:t>
      </w:r>
      <w:r w:rsidRPr="003B3859">
        <w:rPr>
          <w:rFonts w:ascii="Times New Roman" w:eastAsia="Calibri" w:hAnsi="Times New Roman" w:cs="Times New Roman"/>
          <w:bCs/>
          <w:w w:val="105"/>
          <w:sz w:val="24"/>
          <w:szCs w:val="24"/>
          <w:u w:color="000000"/>
        </w:rPr>
        <w:t>implementation</w:t>
      </w:r>
      <w:r w:rsidRPr="003B3859">
        <w:rPr>
          <w:rFonts w:ascii="Times New Roman" w:eastAsia="Calibri" w:hAnsi="Times New Roman" w:cs="Times New Roman"/>
          <w:bCs/>
          <w:spacing w:val="-15"/>
          <w:w w:val="105"/>
          <w:sz w:val="24"/>
          <w:szCs w:val="24"/>
          <w:u w:color="000000"/>
        </w:rPr>
        <w:t xml:space="preserve"> </w:t>
      </w:r>
      <w:r w:rsidRPr="003B3859">
        <w:rPr>
          <w:rFonts w:ascii="Times New Roman" w:eastAsia="Calibri" w:hAnsi="Times New Roman" w:cs="Times New Roman"/>
          <w:bCs/>
          <w:w w:val="105"/>
          <w:sz w:val="24"/>
          <w:szCs w:val="24"/>
          <w:u w:color="000000"/>
        </w:rPr>
        <w:t>approach</w:t>
      </w:r>
      <w:r w:rsidRPr="003B3859">
        <w:rPr>
          <w:rFonts w:ascii="Times New Roman" w:eastAsia="Calibri" w:hAnsi="Times New Roman" w:cs="Times New Roman"/>
          <w:bCs/>
          <w:spacing w:val="-15"/>
          <w:w w:val="105"/>
          <w:sz w:val="24"/>
          <w:szCs w:val="24"/>
          <w:u w:color="000000"/>
        </w:rPr>
        <w:t xml:space="preserve"> </w:t>
      </w:r>
      <w:r w:rsidRPr="003B3859">
        <w:rPr>
          <w:rFonts w:ascii="Times New Roman" w:eastAsia="Calibri" w:hAnsi="Times New Roman" w:cs="Times New Roman"/>
          <w:bCs/>
          <w:w w:val="105"/>
          <w:sz w:val="24"/>
          <w:szCs w:val="24"/>
        </w:rPr>
        <w:t>to</w:t>
      </w:r>
      <w:r w:rsidRPr="003B3859">
        <w:rPr>
          <w:rFonts w:ascii="Times New Roman" w:eastAsia="Calibri" w:hAnsi="Times New Roman" w:cs="Times New Roman"/>
          <w:bCs/>
          <w:spacing w:val="-15"/>
          <w:w w:val="105"/>
          <w:sz w:val="24"/>
          <w:szCs w:val="24"/>
        </w:rPr>
        <w:t xml:space="preserve"> </w:t>
      </w:r>
      <w:r w:rsidRPr="003B3859">
        <w:rPr>
          <w:rFonts w:ascii="Times New Roman" w:eastAsia="Calibri" w:hAnsi="Times New Roman" w:cs="Times New Roman"/>
          <w:bCs/>
          <w:w w:val="105"/>
          <w:sz w:val="24"/>
          <w:szCs w:val="24"/>
        </w:rPr>
        <w:t>implement</w:t>
      </w:r>
      <w:r w:rsidR="003B3859">
        <w:rPr>
          <w:rFonts w:ascii="Times New Roman" w:eastAsia="Calibri" w:hAnsi="Times New Roman" w:cs="Times New Roman"/>
          <w:bCs/>
          <w:spacing w:val="118"/>
          <w:w w:val="103"/>
          <w:sz w:val="24"/>
          <w:szCs w:val="24"/>
        </w:rPr>
        <w:t xml:space="preserve"> </w:t>
      </w:r>
      <w:r w:rsidRPr="003B3859">
        <w:rPr>
          <w:rFonts w:ascii="Times New Roman" w:eastAsia="Calibri" w:hAnsi="Times New Roman" w:cs="Times New Roman"/>
          <w:bCs/>
          <w:w w:val="105"/>
          <w:sz w:val="24"/>
          <w:szCs w:val="24"/>
        </w:rPr>
        <w:t>interventions</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at</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the</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spacing w:val="1"/>
          <w:w w:val="105"/>
          <w:sz w:val="24"/>
          <w:szCs w:val="24"/>
        </w:rPr>
        <w:t>community</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level</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and</w:t>
      </w:r>
      <w:r w:rsidRPr="003B3859">
        <w:rPr>
          <w:rFonts w:ascii="Times New Roman" w:eastAsia="Calibri" w:hAnsi="Times New Roman" w:cs="Times New Roman"/>
          <w:bCs/>
          <w:spacing w:val="-8"/>
          <w:w w:val="105"/>
          <w:sz w:val="24"/>
          <w:szCs w:val="24"/>
        </w:rPr>
        <w:t xml:space="preserve"> </w:t>
      </w:r>
      <w:r w:rsidRPr="003B3859">
        <w:rPr>
          <w:rFonts w:ascii="Times New Roman" w:eastAsia="Calibri" w:hAnsi="Times New Roman" w:cs="Times New Roman"/>
          <w:bCs/>
          <w:w w:val="105"/>
          <w:sz w:val="24"/>
          <w:szCs w:val="24"/>
        </w:rPr>
        <w:t>its</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potential</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to</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be</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applied</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spacing w:val="1"/>
          <w:w w:val="105"/>
          <w:sz w:val="24"/>
          <w:szCs w:val="24"/>
        </w:rPr>
        <w:t>more</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broadly</w:t>
      </w:r>
      <w:r w:rsidRPr="003B3859">
        <w:rPr>
          <w:rFonts w:ascii="Times New Roman" w:eastAsia="Calibri" w:hAnsi="Times New Roman" w:cs="Times New Roman"/>
          <w:bCs/>
          <w:spacing w:val="-8"/>
          <w:w w:val="105"/>
          <w:sz w:val="24"/>
          <w:szCs w:val="24"/>
        </w:rPr>
        <w:t xml:space="preserve"> </w:t>
      </w:r>
      <w:r w:rsidRPr="003B3859">
        <w:rPr>
          <w:rFonts w:ascii="Times New Roman" w:eastAsia="Calibri" w:hAnsi="Times New Roman" w:cs="Times New Roman"/>
          <w:bCs/>
          <w:w w:val="105"/>
          <w:sz w:val="24"/>
          <w:szCs w:val="24"/>
        </w:rPr>
        <w:t>across</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activities</w:t>
      </w:r>
      <w:r w:rsidRPr="003B3859">
        <w:rPr>
          <w:rFonts w:ascii="Times New Roman" w:eastAsia="Calibri" w:hAnsi="Times New Roman" w:cs="Times New Roman"/>
          <w:bCs/>
          <w:spacing w:val="-9"/>
          <w:w w:val="105"/>
          <w:sz w:val="24"/>
          <w:szCs w:val="24"/>
        </w:rPr>
        <w:t xml:space="preserve"> </w:t>
      </w:r>
      <w:r w:rsidRPr="003B3859">
        <w:rPr>
          <w:rFonts w:ascii="Times New Roman" w:eastAsia="Calibri" w:hAnsi="Times New Roman" w:cs="Times New Roman"/>
          <w:bCs/>
          <w:w w:val="105"/>
          <w:sz w:val="24"/>
          <w:szCs w:val="24"/>
        </w:rPr>
        <w:t>to</w:t>
      </w:r>
      <w:r w:rsidRPr="003B3859">
        <w:rPr>
          <w:rFonts w:ascii="Times New Roman" w:eastAsia="Calibri" w:hAnsi="Times New Roman" w:cs="Times New Roman"/>
          <w:bCs/>
          <w:spacing w:val="96"/>
          <w:w w:val="103"/>
          <w:sz w:val="24"/>
          <w:szCs w:val="24"/>
        </w:rPr>
        <w:t xml:space="preserve"> </w:t>
      </w:r>
      <w:r w:rsidRPr="003B3859">
        <w:rPr>
          <w:rFonts w:ascii="Times New Roman" w:eastAsia="Calibri" w:hAnsi="Times New Roman" w:cs="Times New Roman"/>
          <w:bCs/>
          <w:w w:val="105"/>
          <w:sz w:val="24"/>
          <w:szCs w:val="24"/>
        </w:rPr>
        <w:t>improve</w:t>
      </w:r>
      <w:r w:rsidRPr="003B3859">
        <w:rPr>
          <w:rFonts w:ascii="Times New Roman" w:eastAsia="Calibri" w:hAnsi="Times New Roman" w:cs="Times New Roman"/>
          <w:bCs/>
          <w:spacing w:val="-26"/>
          <w:w w:val="105"/>
          <w:sz w:val="24"/>
          <w:szCs w:val="24"/>
        </w:rPr>
        <w:t xml:space="preserve"> </w:t>
      </w:r>
      <w:r w:rsidRPr="003B3859">
        <w:rPr>
          <w:rFonts w:ascii="Times New Roman" w:eastAsia="Calibri" w:hAnsi="Times New Roman" w:cs="Times New Roman"/>
          <w:bCs/>
          <w:w w:val="105"/>
          <w:sz w:val="24"/>
          <w:szCs w:val="24"/>
        </w:rPr>
        <w:t>the</w:t>
      </w:r>
      <w:r w:rsidRPr="003B3859">
        <w:rPr>
          <w:rFonts w:ascii="Times New Roman" w:eastAsia="Calibri" w:hAnsi="Times New Roman" w:cs="Times New Roman"/>
          <w:bCs/>
          <w:spacing w:val="-25"/>
          <w:w w:val="105"/>
          <w:sz w:val="24"/>
          <w:szCs w:val="24"/>
        </w:rPr>
        <w:t xml:space="preserve"> </w:t>
      </w:r>
      <w:r w:rsidRPr="003B3859">
        <w:rPr>
          <w:rFonts w:ascii="Times New Roman" w:eastAsia="Calibri" w:hAnsi="Times New Roman" w:cs="Times New Roman"/>
          <w:bCs/>
          <w:w w:val="105"/>
          <w:sz w:val="24"/>
          <w:szCs w:val="24"/>
        </w:rPr>
        <w:t>sustainability</w:t>
      </w:r>
      <w:r w:rsidRPr="003B3859">
        <w:rPr>
          <w:rFonts w:ascii="Times New Roman" w:eastAsia="Calibri" w:hAnsi="Times New Roman" w:cs="Times New Roman"/>
          <w:bCs/>
          <w:spacing w:val="-25"/>
          <w:w w:val="105"/>
          <w:sz w:val="24"/>
          <w:szCs w:val="24"/>
        </w:rPr>
        <w:t xml:space="preserve"> </w:t>
      </w:r>
      <w:r w:rsidRPr="003B3859">
        <w:rPr>
          <w:rFonts w:ascii="Times New Roman" w:eastAsia="Calibri" w:hAnsi="Times New Roman" w:cs="Times New Roman"/>
          <w:bCs/>
          <w:w w:val="105"/>
          <w:sz w:val="24"/>
          <w:szCs w:val="24"/>
        </w:rPr>
        <w:t>of</w:t>
      </w:r>
      <w:r w:rsidRPr="003B3859">
        <w:rPr>
          <w:rFonts w:ascii="Times New Roman" w:eastAsia="Calibri" w:hAnsi="Times New Roman" w:cs="Times New Roman"/>
          <w:bCs/>
          <w:spacing w:val="-26"/>
          <w:w w:val="105"/>
          <w:sz w:val="24"/>
          <w:szCs w:val="24"/>
        </w:rPr>
        <w:t xml:space="preserve"> </w:t>
      </w:r>
      <w:r w:rsidRPr="003B3859">
        <w:rPr>
          <w:rFonts w:ascii="Times New Roman" w:eastAsia="Calibri" w:hAnsi="Times New Roman" w:cs="Times New Roman"/>
          <w:bCs/>
          <w:spacing w:val="1"/>
          <w:w w:val="105"/>
          <w:sz w:val="24"/>
          <w:szCs w:val="24"/>
        </w:rPr>
        <w:t>USAID/Ghana’s</w:t>
      </w:r>
      <w:r w:rsidRPr="003B3859">
        <w:rPr>
          <w:rFonts w:ascii="Times New Roman" w:eastAsia="Calibri" w:hAnsi="Times New Roman" w:cs="Times New Roman"/>
          <w:bCs/>
          <w:spacing w:val="-25"/>
          <w:w w:val="105"/>
          <w:sz w:val="24"/>
          <w:szCs w:val="24"/>
        </w:rPr>
        <w:t xml:space="preserve"> </w:t>
      </w:r>
      <w:r w:rsidRPr="003B3859">
        <w:rPr>
          <w:rFonts w:ascii="Times New Roman" w:eastAsia="Calibri" w:hAnsi="Times New Roman" w:cs="Times New Roman"/>
          <w:bCs/>
          <w:w w:val="105"/>
          <w:sz w:val="24"/>
          <w:szCs w:val="24"/>
        </w:rPr>
        <w:t>future</w:t>
      </w:r>
      <w:r w:rsidRPr="003B3859">
        <w:rPr>
          <w:rFonts w:ascii="Times New Roman" w:eastAsia="Calibri" w:hAnsi="Times New Roman" w:cs="Times New Roman"/>
          <w:bCs/>
          <w:spacing w:val="-25"/>
          <w:w w:val="105"/>
          <w:sz w:val="24"/>
          <w:szCs w:val="24"/>
        </w:rPr>
        <w:t xml:space="preserve"> </w:t>
      </w:r>
      <w:r w:rsidRPr="003B3859">
        <w:rPr>
          <w:rFonts w:ascii="Times New Roman" w:eastAsia="Calibri" w:hAnsi="Times New Roman" w:cs="Times New Roman"/>
          <w:bCs/>
          <w:w w:val="105"/>
          <w:sz w:val="24"/>
          <w:szCs w:val="24"/>
        </w:rPr>
        <w:t>investments</w:t>
      </w:r>
      <w:r w:rsidR="003B3859">
        <w:rPr>
          <w:rFonts w:ascii="Times New Roman" w:eastAsia="Calibri" w:hAnsi="Times New Roman" w:cs="Times New Roman"/>
          <w:bCs/>
          <w:spacing w:val="-25"/>
          <w:w w:val="105"/>
          <w:sz w:val="24"/>
          <w:szCs w:val="24"/>
        </w:rPr>
        <w:t xml:space="preserve">. </w:t>
      </w:r>
      <w:r w:rsidRPr="004B6EE8">
        <w:rPr>
          <w:rFonts w:ascii="Times New Roman" w:eastAsia="Calibri" w:hAnsi="Times New Roman" w:cs="Times New Roman"/>
          <w:spacing w:val="-10"/>
          <w:w w:val="70"/>
          <w:sz w:val="24"/>
          <w:szCs w:val="24"/>
        </w:rPr>
        <w:t xml:space="preserve"> </w:t>
      </w:r>
      <w:r w:rsidRPr="004B6EE8">
        <w:rPr>
          <w:rFonts w:ascii="Times New Roman" w:eastAsia="Calibri" w:hAnsi="Times New Roman" w:cs="Times New Roman"/>
          <w:spacing w:val="1"/>
          <w:w w:val="105"/>
          <w:sz w:val="24"/>
          <w:szCs w:val="24"/>
        </w:rPr>
        <w:t>USAID/Ghana,</w:t>
      </w:r>
      <w:r w:rsidRPr="004B6EE8">
        <w:rPr>
          <w:rFonts w:ascii="Times New Roman" w:eastAsia="Calibri" w:hAnsi="Times New Roman" w:cs="Times New Roman"/>
          <w:spacing w:val="-26"/>
          <w:w w:val="105"/>
          <w:sz w:val="24"/>
          <w:szCs w:val="24"/>
        </w:rPr>
        <w:t xml:space="preserve"> </w:t>
      </w:r>
      <w:r w:rsidRPr="004B6EE8">
        <w:rPr>
          <w:rFonts w:ascii="Times New Roman" w:eastAsia="Calibri" w:hAnsi="Times New Roman" w:cs="Times New Roman"/>
          <w:w w:val="105"/>
          <w:sz w:val="24"/>
          <w:szCs w:val="24"/>
        </w:rPr>
        <w:t>through</w:t>
      </w:r>
      <w:r w:rsidRPr="004B6EE8">
        <w:rPr>
          <w:rFonts w:ascii="Times New Roman" w:eastAsia="Calibri" w:hAnsi="Times New Roman" w:cs="Times New Roman"/>
          <w:spacing w:val="-25"/>
          <w:w w:val="105"/>
          <w:sz w:val="24"/>
          <w:szCs w:val="24"/>
        </w:rPr>
        <w:t xml:space="preserve"> </w:t>
      </w:r>
      <w:r w:rsidRPr="004B6EE8">
        <w:rPr>
          <w:rFonts w:ascii="Times New Roman" w:eastAsia="Calibri" w:hAnsi="Times New Roman" w:cs="Times New Roman"/>
          <w:w w:val="105"/>
          <w:sz w:val="24"/>
          <w:szCs w:val="24"/>
        </w:rPr>
        <w:t>this</w:t>
      </w:r>
      <w:r w:rsidRPr="004B6EE8">
        <w:rPr>
          <w:rFonts w:ascii="Times New Roman" w:eastAsia="Calibri" w:hAnsi="Times New Roman" w:cs="Times New Roman"/>
          <w:spacing w:val="82"/>
          <w:w w:val="103"/>
          <w:sz w:val="24"/>
          <w:szCs w:val="24"/>
        </w:rPr>
        <w:t xml:space="preserve"> </w:t>
      </w:r>
      <w:r w:rsidRPr="004B6EE8">
        <w:rPr>
          <w:rFonts w:ascii="Times New Roman" w:eastAsia="Calibri" w:hAnsi="Times New Roman" w:cs="Times New Roman"/>
          <w:w w:val="105"/>
          <w:sz w:val="24"/>
          <w:szCs w:val="24"/>
        </w:rPr>
        <w:t>evaluation,</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would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like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explore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spacing w:val="1"/>
          <w:w w:val="105"/>
          <w:sz w:val="24"/>
          <w:szCs w:val="24"/>
        </w:rPr>
        <w:t>whether</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activities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could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realistically</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be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sustained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without</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donor</w:t>
      </w:r>
      <w:r w:rsidRPr="004B6EE8">
        <w:rPr>
          <w:rFonts w:ascii="Times New Roman" w:eastAsia="Calibri" w:hAnsi="Times New Roman" w:cs="Times New Roman"/>
          <w:spacing w:val="110"/>
          <w:w w:val="103"/>
          <w:sz w:val="24"/>
          <w:szCs w:val="24"/>
        </w:rPr>
        <w:t xml:space="preserve"> </w:t>
      </w:r>
      <w:r w:rsidRPr="004B6EE8">
        <w:rPr>
          <w:rFonts w:ascii="Times New Roman" w:eastAsia="Calibri" w:hAnsi="Times New Roman" w:cs="Times New Roman"/>
          <w:w w:val="105"/>
          <w:sz w:val="24"/>
          <w:szCs w:val="24"/>
        </w:rPr>
        <w:t>intervention.</w:t>
      </w:r>
    </w:p>
    <w:p w:rsidR="004B6EE8" w:rsidRPr="004B6EE8" w:rsidRDefault="004B6EE8" w:rsidP="003B3859">
      <w:pPr>
        <w:widowControl w:val="0"/>
        <w:spacing w:after="0" w:line="240" w:lineRule="auto"/>
        <w:rPr>
          <w:rFonts w:ascii="Times New Roman" w:eastAsia="Calibri" w:hAnsi="Times New Roman" w:cs="Times New Roman"/>
          <w:sz w:val="24"/>
          <w:szCs w:val="24"/>
        </w:rPr>
      </w:pPr>
    </w:p>
    <w:p w:rsidR="004B6EE8" w:rsidRPr="004B6EE8" w:rsidRDefault="004B6EE8" w:rsidP="003B3859">
      <w:pPr>
        <w:widowControl w:val="0"/>
        <w:spacing w:after="0" w:line="240" w:lineRule="auto"/>
        <w:ind w:right="269"/>
        <w:rPr>
          <w:rFonts w:ascii="Times New Roman" w:eastAsia="Calibri" w:hAnsi="Times New Roman" w:cs="Times New Roman"/>
          <w:sz w:val="24"/>
          <w:szCs w:val="24"/>
        </w:rPr>
      </w:pPr>
      <w:r w:rsidRPr="004B6EE8">
        <w:rPr>
          <w:rFonts w:ascii="Times New Roman" w:eastAsia="Calibri" w:hAnsi="Times New Roman" w:cs="Times New Roman"/>
          <w:spacing w:val="1"/>
          <w:w w:val="105"/>
          <w:sz w:val="24"/>
          <w:szCs w:val="24"/>
        </w:rPr>
        <w:t>USAID/Ghana</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contracted</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out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survey</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2,517</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RING</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beneficiaries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all</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17</w:t>
      </w:r>
      <w:r w:rsidRPr="004B6EE8">
        <w:rPr>
          <w:rFonts w:ascii="Times New Roman" w:eastAsia="Calibri" w:hAnsi="Times New Roman" w:cs="Times New Roman"/>
          <w:spacing w:val="110"/>
          <w:w w:val="103"/>
          <w:sz w:val="24"/>
          <w:szCs w:val="24"/>
        </w:rPr>
        <w:t xml:space="preserve"> </w:t>
      </w:r>
      <w:r w:rsidRPr="004B6EE8">
        <w:rPr>
          <w:rFonts w:ascii="Times New Roman" w:eastAsia="Calibri" w:hAnsi="Times New Roman" w:cs="Times New Roman"/>
          <w:w w:val="105"/>
          <w:sz w:val="24"/>
          <w:szCs w:val="24"/>
        </w:rPr>
        <w:t>implementation</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districts.</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survey</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questions</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correspond</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with</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12</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spacing w:val="1"/>
          <w:w w:val="105"/>
          <w:sz w:val="24"/>
          <w:szCs w:val="24"/>
        </w:rPr>
        <w:t>performance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indicators</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(i.e.</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output</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22"/>
          <w:w w:val="103"/>
          <w:sz w:val="24"/>
          <w:szCs w:val="24"/>
        </w:rPr>
        <w:t xml:space="preserve"> </w:t>
      </w:r>
      <w:r w:rsidRPr="004B6EE8">
        <w:rPr>
          <w:rFonts w:ascii="Times New Roman" w:eastAsia="Calibri" w:hAnsi="Times New Roman" w:cs="Times New Roman"/>
          <w:spacing w:val="1"/>
          <w:w w:val="105"/>
          <w:sz w:val="24"/>
          <w:szCs w:val="24"/>
        </w:rPr>
        <w:t>outcome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levels)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that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are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spacing w:val="1"/>
          <w:w w:val="105"/>
          <w:sz w:val="24"/>
          <w:szCs w:val="24"/>
        </w:rPr>
        <w:t>measured</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within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RING</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Activity</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Monitoring</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Evaluation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Plan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(AMEP).</w:t>
      </w:r>
      <w:r w:rsidRPr="004B6EE8">
        <w:rPr>
          <w:rFonts w:ascii="Times New Roman" w:eastAsia="Calibri" w:hAnsi="Times New Roman" w:cs="Times New Roman"/>
          <w:spacing w:val="-9"/>
          <w:w w:val="105"/>
          <w:sz w:val="24"/>
          <w:szCs w:val="24"/>
        </w:rPr>
        <w:t xml:space="preserve"> </w:t>
      </w:r>
    </w:p>
    <w:p w:rsidR="004B6EE8" w:rsidRPr="004B6EE8" w:rsidRDefault="004B6EE8" w:rsidP="003B3859">
      <w:pPr>
        <w:widowControl w:val="0"/>
        <w:spacing w:after="0" w:line="240" w:lineRule="auto"/>
        <w:rPr>
          <w:rFonts w:ascii="Times New Roman" w:eastAsia="Calibri" w:hAnsi="Times New Roman" w:cs="Times New Roman"/>
          <w:sz w:val="24"/>
          <w:szCs w:val="24"/>
        </w:rPr>
      </w:pPr>
    </w:p>
    <w:p w:rsidR="004B6EE8" w:rsidRPr="004B6EE8" w:rsidRDefault="004B6EE8" w:rsidP="004B6EE8">
      <w:pPr>
        <w:widowControl w:val="0"/>
        <w:spacing w:after="0" w:line="252" w:lineRule="auto"/>
        <w:ind w:right="269"/>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As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part</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evaluation,</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results</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Beneficiary</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Survey</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spacing w:val="1"/>
          <w:w w:val="105"/>
          <w:sz w:val="24"/>
          <w:szCs w:val="24"/>
        </w:rPr>
        <w:t>may</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be</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spacing w:val="1"/>
          <w:w w:val="105"/>
          <w:sz w:val="24"/>
          <w:szCs w:val="24"/>
        </w:rPr>
        <w:t>compared</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with</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results</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baseline</w:t>
      </w:r>
      <w:r w:rsidRPr="004B6EE8">
        <w:rPr>
          <w:rFonts w:ascii="Times New Roman" w:eastAsia="Calibri" w:hAnsi="Times New Roman" w:cs="Times New Roman"/>
          <w:spacing w:val="115"/>
          <w:w w:val="103"/>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9"/>
          <w:w w:val="105"/>
          <w:sz w:val="24"/>
          <w:szCs w:val="24"/>
        </w:rPr>
        <w:t xml:space="preserve"> </w:t>
      </w:r>
      <w:r w:rsidRPr="004B6EE8">
        <w:rPr>
          <w:rFonts w:ascii="Times New Roman" w:eastAsia="Calibri" w:hAnsi="Times New Roman" w:cs="Times New Roman"/>
          <w:w w:val="105"/>
          <w:sz w:val="24"/>
          <w:szCs w:val="24"/>
        </w:rPr>
        <w:t>follow-up</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Feed</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spacing w:val="1"/>
          <w:w w:val="105"/>
          <w:sz w:val="24"/>
          <w:szCs w:val="24"/>
        </w:rPr>
        <w:t>Future/Ghana</w:t>
      </w:r>
      <w:r w:rsidRPr="004B6EE8">
        <w:rPr>
          <w:rFonts w:ascii="Times New Roman" w:eastAsia="Calibri" w:hAnsi="Times New Roman" w:cs="Times New Roman"/>
          <w:spacing w:val="-19"/>
          <w:w w:val="105"/>
          <w:sz w:val="24"/>
          <w:szCs w:val="24"/>
        </w:rPr>
        <w:t xml:space="preserve"> </w:t>
      </w:r>
      <w:r w:rsidRPr="004B6EE8">
        <w:rPr>
          <w:rFonts w:ascii="Times New Roman" w:eastAsia="Calibri" w:hAnsi="Times New Roman" w:cs="Times New Roman"/>
          <w:w w:val="105"/>
          <w:sz w:val="24"/>
          <w:szCs w:val="24"/>
        </w:rPr>
        <w:t>population</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based</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surveys</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that</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spacing w:val="1"/>
          <w:w w:val="105"/>
          <w:sz w:val="24"/>
          <w:szCs w:val="24"/>
        </w:rPr>
        <w:t>were</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conducted</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2012</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(baseline)</w:t>
      </w:r>
      <w:r w:rsidRPr="004B6EE8">
        <w:rPr>
          <w:rFonts w:ascii="Times New Roman" w:eastAsia="Calibri" w:hAnsi="Times New Roman" w:cs="Times New Roman"/>
          <w:spacing w:val="-19"/>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2016</w:t>
      </w:r>
      <w:r w:rsidRPr="004B6EE8">
        <w:rPr>
          <w:rFonts w:ascii="Times New Roman" w:eastAsia="Calibri" w:hAnsi="Times New Roman" w:cs="Times New Roman"/>
          <w:spacing w:val="110"/>
          <w:w w:val="103"/>
          <w:sz w:val="24"/>
          <w:szCs w:val="24"/>
        </w:rPr>
        <w:t xml:space="preserve"> </w:t>
      </w:r>
      <w:r w:rsidRPr="004B6EE8">
        <w:rPr>
          <w:rFonts w:ascii="Times New Roman" w:eastAsia="Calibri" w:hAnsi="Times New Roman" w:cs="Times New Roman"/>
          <w:w w:val="105"/>
          <w:sz w:val="24"/>
          <w:szCs w:val="24"/>
        </w:rPr>
        <w:t>(interim).</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Data</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collected</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from</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this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survey</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focused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on</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following</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key</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elements: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comprehensive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household</w:t>
      </w:r>
      <w:r w:rsidRPr="004B6EE8">
        <w:rPr>
          <w:rFonts w:ascii="Times New Roman" w:eastAsia="Calibri" w:hAnsi="Times New Roman" w:cs="Times New Roman"/>
          <w:spacing w:val="138"/>
          <w:w w:val="103"/>
          <w:sz w:val="24"/>
          <w:szCs w:val="24"/>
        </w:rPr>
        <w:t xml:space="preserve"> </w:t>
      </w:r>
      <w:r w:rsidRPr="004B6EE8">
        <w:rPr>
          <w:rFonts w:ascii="Times New Roman" w:eastAsia="Calibri" w:hAnsi="Times New Roman" w:cs="Times New Roman"/>
          <w:w w:val="105"/>
          <w:sz w:val="24"/>
          <w:szCs w:val="24"/>
        </w:rPr>
        <w:t>demographic</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w w:val="105"/>
          <w:sz w:val="24"/>
          <w:szCs w:val="24"/>
        </w:rPr>
        <w:t>information;</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dwelling</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characteristics;</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consumption</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expenditure;</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food</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security;</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spacing w:val="1"/>
          <w:w w:val="105"/>
          <w:sz w:val="24"/>
          <w:szCs w:val="24"/>
        </w:rPr>
        <w:t>women's</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dietary</w:t>
      </w:r>
      <w:r w:rsidRPr="004B6EE8">
        <w:rPr>
          <w:rFonts w:ascii="Times New Roman" w:eastAsia="Calibri" w:hAnsi="Times New Roman" w:cs="Times New Roman"/>
          <w:spacing w:val="142"/>
          <w:w w:val="103"/>
          <w:sz w:val="24"/>
          <w:szCs w:val="24"/>
        </w:rPr>
        <w:t xml:space="preserve"> </w:t>
      </w:r>
      <w:r w:rsidRPr="004B6EE8">
        <w:rPr>
          <w:rFonts w:ascii="Times New Roman" w:eastAsia="Calibri" w:hAnsi="Times New Roman" w:cs="Times New Roman"/>
          <w:w w:val="105"/>
          <w:sz w:val="24"/>
          <w:szCs w:val="24"/>
        </w:rPr>
        <w:t>diversity;</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spacing w:val="1"/>
          <w:w w:val="105"/>
          <w:sz w:val="24"/>
          <w:szCs w:val="24"/>
        </w:rPr>
        <w:t>women's</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spacing w:val="1"/>
          <w:w w:val="105"/>
          <w:sz w:val="24"/>
          <w:szCs w:val="24"/>
        </w:rPr>
        <w:t>anthropometry;</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spacing w:val="1"/>
          <w:w w:val="105"/>
          <w:sz w:val="24"/>
          <w:szCs w:val="24"/>
        </w:rPr>
        <w:t>women's</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spacing w:val="1"/>
          <w:w w:val="105"/>
          <w:sz w:val="24"/>
          <w:szCs w:val="24"/>
        </w:rPr>
        <w:t>empowerment</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agriculture;</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exclusive</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breastfeeding;</w:t>
      </w:r>
      <w:r w:rsidRPr="004B6EE8">
        <w:rPr>
          <w:rFonts w:ascii="Times New Roman" w:eastAsia="Calibri" w:hAnsi="Times New Roman" w:cs="Times New Roman"/>
          <w:spacing w:val="-18"/>
          <w:w w:val="105"/>
          <w:sz w:val="24"/>
          <w:szCs w:val="24"/>
        </w:rPr>
        <w:t xml:space="preserve"> </w:t>
      </w:r>
      <w:r w:rsidRPr="004B6EE8">
        <w:rPr>
          <w:rFonts w:ascii="Times New Roman" w:eastAsia="Calibri" w:hAnsi="Times New Roman" w:cs="Times New Roman"/>
          <w:spacing w:val="1"/>
          <w:w w:val="105"/>
          <w:sz w:val="24"/>
          <w:szCs w:val="24"/>
        </w:rPr>
        <w:t>minimum</w:t>
      </w:r>
      <w:r w:rsidRPr="004B6EE8">
        <w:rPr>
          <w:rFonts w:ascii="Times New Roman" w:eastAsia="Calibri" w:hAnsi="Times New Roman" w:cs="Times New Roman"/>
          <w:spacing w:val="71"/>
          <w:w w:val="103"/>
          <w:sz w:val="24"/>
          <w:szCs w:val="24"/>
        </w:rPr>
        <w:t xml:space="preserve"> </w:t>
      </w:r>
      <w:r w:rsidRPr="004B6EE8">
        <w:rPr>
          <w:rFonts w:ascii="Times New Roman" w:eastAsia="Calibri" w:hAnsi="Times New Roman" w:cs="Times New Roman"/>
          <w:w w:val="105"/>
          <w:sz w:val="24"/>
          <w:szCs w:val="24"/>
        </w:rPr>
        <w:t>adequate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diet;</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children's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spacing w:val="1"/>
          <w:w w:val="105"/>
          <w:sz w:val="24"/>
          <w:szCs w:val="24"/>
        </w:rPr>
        <w:t>anthropometry.</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Data</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spacing w:val="1"/>
          <w:w w:val="105"/>
          <w:sz w:val="24"/>
          <w:szCs w:val="24"/>
        </w:rPr>
        <w:t>were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collected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geographic</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areas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targeted</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by</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Feed</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spacing w:val="1"/>
          <w:w w:val="105"/>
          <w:sz w:val="24"/>
          <w:szCs w:val="24"/>
        </w:rPr>
        <w:t>Future</w:t>
      </w:r>
      <w:r w:rsidRPr="004B6EE8">
        <w:rPr>
          <w:rFonts w:ascii="Times New Roman" w:eastAsia="Calibri" w:hAnsi="Times New Roman" w:cs="Times New Roman"/>
          <w:spacing w:val="105"/>
          <w:w w:val="103"/>
          <w:sz w:val="24"/>
          <w:szCs w:val="24"/>
        </w:rPr>
        <w:t xml:space="preserve"> </w:t>
      </w:r>
      <w:r w:rsidRPr="004B6EE8">
        <w:rPr>
          <w:rFonts w:ascii="Times New Roman" w:eastAsia="Calibri" w:hAnsi="Times New Roman" w:cs="Times New Roman"/>
          <w:w w:val="105"/>
          <w:sz w:val="24"/>
          <w:szCs w:val="24"/>
        </w:rPr>
        <w:t>interventions,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spacing w:val="1"/>
          <w:w w:val="105"/>
          <w:sz w:val="24"/>
          <w:szCs w:val="24"/>
        </w:rPr>
        <w:t>known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Feed</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Future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Zones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Influence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(ZOI),</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which</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include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spacing w:val="1"/>
          <w:w w:val="105"/>
          <w:sz w:val="24"/>
          <w:szCs w:val="24"/>
        </w:rPr>
        <w:t>Northern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Region,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spacing w:val="1"/>
          <w:w w:val="105"/>
          <w:sz w:val="24"/>
          <w:szCs w:val="24"/>
        </w:rPr>
        <w:t>where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lastRenderedPageBreak/>
        <w:t>RING</w:t>
      </w:r>
      <w:r w:rsidRPr="004B6EE8">
        <w:rPr>
          <w:rFonts w:ascii="Times New Roman" w:eastAsia="Calibri" w:hAnsi="Times New Roman" w:cs="Times New Roman"/>
          <w:spacing w:val="108"/>
          <w:w w:val="103"/>
          <w:sz w:val="24"/>
          <w:szCs w:val="24"/>
        </w:rPr>
        <w:t xml:space="preserve"> </w:t>
      </w:r>
      <w:r w:rsidRPr="004B6EE8">
        <w:rPr>
          <w:rFonts w:ascii="Times New Roman" w:eastAsia="Calibri" w:hAnsi="Times New Roman" w:cs="Times New Roman"/>
          <w:w w:val="105"/>
          <w:sz w:val="24"/>
          <w:szCs w:val="24"/>
        </w:rPr>
        <w:t>is</w:t>
      </w:r>
      <w:r w:rsidRPr="004B6EE8">
        <w:rPr>
          <w:rFonts w:ascii="Times New Roman" w:eastAsia="Calibri" w:hAnsi="Times New Roman" w:cs="Times New Roman"/>
          <w:spacing w:val="-24"/>
          <w:w w:val="105"/>
          <w:sz w:val="24"/>
          <w:szCs w:val="24"/>
        </w:rPr>
        <w:t xml:space="preserve"> </w:t>
      </w:r>
      <w:r w:rsidRPr="004B6EE8">
        <w:rPr>
          <w:rFonts w:ascii="Times New Roman" w:eastAsia="Calibri" w:hAnsi="Times New Roman" w:cs="Times New Roman"/>
          <w:w w:val="105"/>
          <w:sz w:val="24"/>
          <w:szCs w:val="24"/>
        </w:rPr>
        <w:t>implemented.</w:t>
      </w:r>
    </w:p>
    <w:p w:rsidR="004B6EE8" w:rsidRPr="004B6EE8" w:rsidRDefault="004B6EE8" w:rsidP="004B6EE8">
      <w:pPr>
        <w:widowControl w:val="0"/>
        <w:spacing w:before="1" w:after="0" w:line="240" w:lineRule="auto"/>
        <w:rPr>
          <w:rFonts w:ascii="Times New Roman" w:eastAsia="Calibri" w:hAnsi="Times New Roman" w:cs="Times New Roman"/>
          <w:sz w:val="24"/>
          <w:szCs w:val="24"/>
        </w:rPr>
      </w:pPr>
    </w:p>
    <w:p w:rsidR="004B6EE8" w:rsidRPr="003B3859" w:rsidRDefault="004B6EE8" w:rsidP="003B3859">
      <w:pPr>
        <w:pStyle w:val="Heading1"/>
        <w:spacing w:before="0" w:line="240" w:lineRule="auto"/>
        <w:rPr>
          <w:rFonts w:eastAsiaTheme="minorHAnsi"/>
          <w:w w:val="105"/>
        </w:rPr>
      </w:pPr>
      <w:r w:rsidRPr="003B3859">
        <w:rPr>
          <w:rFonts w:eastAsiaTheme="minorHAnsi"/>
          <w:w w:val="105"/>
        </w:rPr>
        <w:t>METHODOLOGY</w:t>
      </w:r>
    </w:p>
    <w:p w:rsidR="004B6EE8" w:rsidRPr="004B6EE8" w:rsidRDefault="004B6EE8" w:rsidP="004B6EE8">
      <w:pPr>
        <w:widowControl w:val="0"/>
        <w:spacing w:before="190"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approach</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this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activity</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will</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include:</w:t>
      </w:r>
    </w:p>
    <w:p w:rsidR="004B6EE8" w:rsidRPr="004B6EE8" w:rsidRDefault="004B6EE8" w:rsidP="002305E5">
      <w:pPr>
        <w:widowControl w:val="0"/>
        <w:numPr>
          <w:ilvl w:val="1"/>
          <w:numId w:val="7"/>
        </w:numPr>
        <w:tabs>
          <w:tab w:val="left" w:pos="825"/>
        </w:tabs>
        <w:spacing w:before="13"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Desk</w:t>
      </w:r>
      <w:r w:rsidRPr="004B6EE8">
        <w:rPr>
          <w:rFonts w:ascii="Times New Roman" w:eastAsia="Calibri" w:hAnsi="Times New Roman" w:cs="Times New Roman"/>
          <w:spacing w:val="-19"/>
          <w:w w:val="105"/>
          <w:sz w:val="24"/>
          <w:szCs w:val="24"/>
        </w:rPr>
        <w:t xml:space="preserve"> </w:t>
      </w:r>
      <w:r w:rsidRPr="004B6EE8">
        <w:rPr>
          <w:rFonts w:ascii="Times New Roman" w:eastAsia="Calibri" w:hAnsi="Times New Roman" w:cs="Times New Roman"/>
          <w:w w:val="105"/>
          <w:sz w:val="24"/>
          <w:szCs w:val="24"/>
        </w:rPr>
        <w:t>Review.</w:t>
      </w:r>
    </w:p>
    <w:p w:rsidR="004B6EE8" w:rsidRPr="004B6EE8" w:rsidRDefault="004B6EE8" w:rsidP="002305E5">
      <w:pPr>
        <w:widowControl w:val="0"/>
        <w:numPr>
          <w:ilvl w:val="1"/>
          <w:numId w:val="7"/>
        </w:numPr>
        <w:tabs>
          <w:tab w:val="left" w:pos="825"/>
        </w:tabs>
        <w:spacing w:before="13"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Key</w:t>
      </w:r>
      <w:r w:rsidRPr="004B6EE8">
        <w:rPr>
          <w:rFonts w:ascii="Times New Roman" w:eastAsia="Calibri" w:hAnsi="Times New Roman" w:cs="Times New Roman"/>
          <w:spacing w:val="-14"/>
          <w:w w:val="105"/>
          <w:sz w:val="24"/>
          <w:szCs w:val="24"/>
        </w:rPr>
        <w:t xml:space="preserve"> </w:t>
      </w:r>
      <w:r w:rsidRPr="004B6EE8">
        <w:rPr>
          <w:rFonts w:ascii="Times New Roman" w:eastAsia="Calibri" w:hAnsi="Times New Roman" w:cs="Times New Roman"/>
          <w:w w:val="105"/>
          <w:sz w:val="24"/>
          <w:szCs w:val="24"/>
        </w:rPr>
        <w:t>Informant</w:t>
      </w:r>
      <w:r w:rsidRPr="004B6EE8">
        <w:rPr>
          <w:rFonts w:ascii="Times New Roman" w:eastAsia="Calibri" w:hAnsi="Times New Roman" w:cs="Times New Roman"/>
          <w:spacing w:val="-13"/>
          <w:w w:val="105"/>
          <w:sz w:val="24"/>
          <w:szCs w:val="24"/>
        </w:rPr>
        <w:t xml:space="preserve"> </w:t>
      </w:r>
      <w:r w:rsidRPr="004B6EE8">
        <w:rPr>
          <w:rFonts w:ascii="Times New Roman" w:eastAsia="Calibri" w:hAnsi="Times New Roman" w:cs="Times New Roman"/>
          <w:w w:val="105"/>
          <w:sz w:val="24"/>
          <w:szCs w:val="24"/>
        </w:rPr>
        <w:t>Interviews</w:t>
      </w:r>
      <w:r w:rsidRPr="004B6EE8">
        <w:rPr>
          <w:rFonts w:ascii="Times New Roman" w:eastAsia="Calibri" w:hAnsi="Times New Roman" w:cs="Times New Roman"/>
          <w:spacing w:val="-13"/>
          <w:w w:val="105"/>
          <w:sz w:val="24"/>
          <w:szCs w:val="24"/>
        </w:rPr>
        <w:t xml:space="preserve"> </w:t>
      </w:r>
      <w:r w:rsidRPr="004B6EE8">
        <w:rPr>
          <w:rFonts w:ascii="Times New Roman" w:eastAsia="Calibri" w:hAnsi="Times New Roman" w:cs="Times New Roman"/>
          <w:w w:val="105"/>
          <w:sz w:val="24"/>
          <w:szCs w:val="24"/>
        </w:rPr>
        <w:t>and/or</w:t>
      </w:r>
      <w:r w:rsidRPr="004B6EE8">
        <w:rPr>
          <w:rFonts w:ascii="Times New Roman" w:eastAsia="Calibri" w:hAnsi="Times New Roman" w:cs="Times New Roman"/>
          <w:spacing w:val="-14"/>
          <w:w w:val="105"/>
          <w:sz w:val="24"/>
          <w:szCs w:val="24"/>
        </w:rPr>
        <w:t xml:space="preserve"> </w:t>
      </w:r>
      <w:r w:rsidRPr="004B6EE8">
        <w:rPr>
          <w:rFonts w:ascii="Times New Roman" w:eastAsia="Calibri" w:hAnsi="Times New Roman" w:cs="Times New Roman"/>
          <w:w w:val="105"/>
          <w:sz w:val="24"/>
          <w:szCs w:val="24"/>
        </w:rPr>
        <w:t>Focus</w:t>
      </w:r>
      <w:r w:rsidRPr="004B6EE8">
        <w:rPr>
          <w:rFonts w:ascii="Times New Roman" w:eastAsia="Calibri" w:hAnsi="Times New Roman" w:cs="Times New Roman"/>
          <w:spacing w:val="-13"/>
          <w:w w:val="105"/>
          <w:sz w:val="24"/>
          <w:szCs w:val="24"/>
        </w:rPr>
        <w:t xml:space="preserve"> </w:t>
      </w:r>
      <w:r w:rsidRPr="004B6EE8">
        <w:rPr>
          <w:rFonts w:ascii="Times New Roman" w:eastAsia="Calibri" w:hAnsi="Times New Roman" w:cs="Times New Roman"/>
          <w:spacing w:val="1"/>
          <w:w w:val="105"/>
          <w:sz w:val="24"/>
          <w:szCs w:val="24"/>
        </w:rPr>
        <w:t>Group</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Discussions.</w:t>
      </w:r>
    </w:p>
    <w:p w:rsidR="004B6EE8" w:rsidRPr="004B6EE8" w:rsidRDefault="004B6EE8" w:rsidP="002305E5">
      <w:pPr>
        <w:widowControl w:val="0"/>
        <w:numPr>
          <w:ilvl w:val="1"/>
          <w:numId w:val="7"/>
        </w:numPr>
        <w:tabs>
          <w:tab w:val="left" w:pos="825"/>
        </w:tabs>
        <w:spacing w:before="13"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Triangulation</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findings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spacing w:val="1"/>
          <w:w w:val="105"/>
          <w:sz w:val="24"/>
          <w:szCs w:val="24"/>
        </w:rPr>
        <w:t>between</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desk</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review</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interactions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with</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key</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stakeholders</w:t>
      </w:r>
    </w:p>
    <w:p w:rsidR="004B6EE8" w:rsidRPr="004B6EE8" w:rsidRDefault="004B6EE8" w:rsidP="002305E5">
      <w:pPr>
        <w:widowControl w:val="0"/>
        <w:numPr>
          <w:ilvl w:val="1"/>
          <w:numId w:val="7"/>
        </w:numPr>
        <w:tabs>
          <w:tab w:val="left" w:pos="825"/>
        </w:tabs>
        <w:spacing w:before="13" w:after="0" w:line="250" w:lineRule="auto"/>
        <w:ind w:right="429"/>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Visits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randomly</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selected</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districts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spacing w:val="1"/>
          <w:w w:val="105"/>
          <w:sz w:val="24"/>
          <w:szCs w:val="24"/>
        </w:rPr>
        <w:t>drawn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from</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different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parts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spacing w:val="1"/>
          <w:w w:val="105"/>
          <w:sz w:val="24"/>
          <w:szCs w:val="24"/>
        </w:rPr>
        <w:t>Northern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Region.</w:t>
      </w:r>
      <w:r w:rsidRPr="004B6EE8">
        <w:rPr>
          <w:rFonts w:ascii="Times New Roman" w:eastAsia="Calibri" w:hAnsi="Times New Roman" w:cs="Times New Roman"/>
          <w:spacing w:val="-9"/>
          <w:w w:val="105"/>
          <w:sz w:val="24"/>
          <w:szCs w:val="24"/>
        </w:rPr>
        <w:t xml:space="preserve"> </w:t>
      </w:r>
    </w:p>
    <w:p w:rsidR="004B6EE8" w:rsidRPr="004B6EE8" w:rsidRDefault="004B6EE8" w:rsidP="002305E5">
      <w:pPr>
        <w:widowControl w:val="0"/>
        <w:numPr>
          <w:ilvl w:val="1"/>
          <w:numId w:val="7"/>
        </w:numPr>
        <w:tabs>
          <w:tab w:val="left" w:pos="825"/>
        </w:tabs>
        <w:spacing w:before="2"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Contact</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other</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districts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cross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check</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information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gathered</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from</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visited</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districts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for</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uniformity.</w:t>
      </w:r>
    </w:p>
    <w:p w:rsidR="004B6EE8" w:rsidRPr="004B6EE8" w:rsidRDefault="004B6EE8" w:rsidP="002305E5">
      <w:pPr>
        <w:widowControl w:val="0"/>
        <w:numPr>
          <w:ilvl w:val="1"/>
          <w:numId w:val="7"/>
        </w:numPr>
        <w:tabs>
          <w:tab w:val="left" w:pos="825"/>
        </w:tabs>
        <w:spacing w:before="13" w:after="0" w:line="253" w:lineRule="auto"/>
        <w:ind w:right="823"/>
        <w:rPr>
          <w:rFonts w:ascii="Times New Roman" w:eastAsia="Calibri" w:hAnsi="Times New Roman" w:cs="Times New Roman"/>
          <w:sz w:val="24"/>
          <w:szCs w:val="24"/>
        </w:rPr>
      </w:pPr>
      <w:r w:rsidRPr="004B6EE8">
        <w:rPr>
          <w:rFonts w:ascii="Times New Roman" w:eastAsia="Calibri" w:hAnsi="Times New Roman" w:cs="Times New Roman"/>
          <w:sz w:val="24"/>
          <w:szCs w:val="24"/>
        </w:rPr>
        <w:t>Data</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collection</w:t>
      </w:r>
      <w:r w:rsidRPr="004B6EE8">
        <w:rPr>
          <w:rFonts w:ascii="Times New Roman" w:eastAsia="Calibri" w:hAnsi="Times New Roman" w:cs="Times New Roman"/>
          <w:spacing w:val="12"/>
          <w:sz w:val="24"/>
          <w:szCs w:val="24"/>
        </w:rPr>
        <w:t xml:space="preserve"> </w:t>
      </w:r>
      <w:r w:rsidRPr="004B6EE8">
        <w:rPr>
          <w:rFonts w:ascii="Times New Roman" w:eastAsia="Calibri" w:hAnsi="Times New Roman" w:cs="Times New Roman"/>
          <w:sz w:val="24"/>
          <w:szCs w:val="24"/>
        </w:rPr>
        <w:t>in</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the</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capital</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Accra</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from</w:t>
      </w:r>
      <w:r w:rsidRPr="004B6EE8">
        <w:rPr>
          <w:rFonts w:ascii="Times New Roman" w:eastAsia="Calibri" w:hAnsi="Times New Roman" w:cs="Times New Roman"/>
          <w:spacing w:val="12"/>
          <w:sz w:val="24"/>
          <w:szCs w:val="24"/>
        </w:rPr>
        <w:t xml:space="preserve"> </w:t>
      </w:r>
      <w:r w:rsidRPr="004B6EE8">
        <w:rPr>
          <w:rFonts w:ascii="Times New Roman" w:eastAsia="Calibri" w:hAnsi="Times New Roman" w:cs="Times New Roman"/>
          <w:sz w:val="24"/>
          <w:szCs w:val="24"/>
        </w:rPr>
        <w:t>USAID/Ghana</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staff</w:t>
      </w:r>
      <w:r w:rsidRPr="004B6EE8">
        <w:rPr>
          <w:rFonts w:ascii="Times New Roman" w:eastAsia="Calibri" w:hAnsi="Times New Roman" w:cs="Times New Roman"/>
          <w:spacing w:val="11"/>
          <w:sz w:val="24"/>
          <w:szCs w:val="24"/>
        </w:rPr>
        <w:t xml:space="preserve"> </w:t>
      </w:r>
      <w:r w:rsidRPr="004B6EE8">
        <w:rPr>
          <w:rFonts w:ascii="Times New Roman" w:eastAsia="Calibri" w:hAnsi="Times New Roman" w:cs="Times New Roman"/>
          <w:sz w:val="24"/>
          <w:szCs w:val="24"/>
        </w:rPr>
        <w:t>and</w:t>
      </w:r>
      <w:r w:rsidRPr="004B6EE8">
        <w:rPr>
          <w:rFonts w:ascii="Times New Roman" w:eastAsia="Calibri" w:hAnsi="Times New Roman" w:cs="Times New Roman"/>
          <w:spacing w:val="11"/>
          <w:sz w:val="24"/>
          <w:szCs w:val="24"/>
        </w:rPr>
        <w:t xml:space="preserve"> </w:t>
      </w:r>
      <w:r w:rsidRPr="004B6EE8">
        <w:rPr>
          <w:rFonts w:ascii="Times New Roman" w:eastAsia="Calibri" w:hAnsi="Times New Roman" w:cs="Times New Roman"/>
          <w:sz w:val="24"/>
          <w:szCs w:val="24"/>
        </w:rPr>
        <w:t>nation</w:t>
      </w:r>
      <w:r w:rsidR="003B3859">
        <w:rPr>
          <w:rFonts w:ascii="Times New Roman" w:eastAsia="Calibri" w:hAnsi="Times New Roman" w:cs="Times New Roman"/>
          <w:sz w:val="24"/>
          <w:szCs w:val="24"/>
        </w:rPr>
        <w:t>al</w:t>
      </w:r>
      <w:r w:rsidRPr="004B6EE8">
        <w:rPr>
          <w:rFonts w:ascii="Times New Roman" w:eastAsia="Calibri" w:hAnsi="Times New Roman" w:cs="Times New Roman"/>
          <w:spacing w:val="11"/>
          <w:sz w:val="24"/>
          <w:szCs w:val="24"/>
        </w:rPr>
        <w:t xml:space="preserve"> </w:t>
      </w:r>
      <w:r w:rsidRPr="004B6EE8">
        <w:rPr>
          <w:rFonts w:ascii="Times New Roman" w:eastAsia="Calibri" w:hAnsi="Times New Roman" w:cs="Times New Roman"/>
          <w:sz w:val="24"/>
          <w:szCs w:val="24"/>
        </w:rPr>
        <w:t>partners</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such</w:t>
      </w:r>
      <w:r w:rsidRPr="004B6EE8">
        <w:rPr>
          <w:rFonts w:ascii="Times New Roman" w:eastAsia="Calibri" w:hAnsi="Times New Roman" w:cs="Times New Roman"/>
          <w:spacing w:val="12"/>
          <w:sz w:val="24"/>
          <w:szCs w:val="24"/>
        </w:rPr>
        <w:t xml:space="preserve"> </w:t>
      </w:r>
      <w:r w:rsidRPr="004B6EE8">
        <w:rPr>
          <w:rFonts w:ascii="Times New Roman" w:eastAsia="Calibri" w:hAnsi="Times New Roman" w:cs="Times New Roman"/>
          <w:sz w:val="24"/>
          <w:szCs w:val="24"/>
        </w:rPr>
        <w:t>as</w:t>
      </w:r>
      <w:r w:rsidRPr="004B6EE8">
        <w:rPr>
          <w:rFonts w:ascii="Times New Roman" w:eastAsia="Calibri" w:hAnsi="Times New Roman" w:cs="Times New Roman"/>
          <w:spacing w:val="10"/>
          <w:sz w:val="24"/>
          <w:szCs w:val="24"/>
        </w:rPr>
        <w:t xml:space="preserve"> </w:t>
      </w:r>
      <w:r w:rsidRPr="004B6EE8">
        <w:rPr>
          <w:rFonts w:ascii="Times New Roman" w:eastAsia="Calibri" w:hAnsi="Times New Roman" w:cs="Times New Roman"/>
          <w:sz w:val="24"/>
          <w:szCs w:val="24"/>
        </w:rPr>
        <w:t>the</w:t>
      </w:r>
      <w:r w:rsidRPr="004B6EE8">
        <w:rPr>
          <w:rFonts w:ascii="Times New Roman" w:eastAsia="Calibri" w:hAnsi="Times New Roman" w:cs="Times New Roman"/>
          <w:spacing w:val="102"/>
          <w:w w:val="103"/>
          <w:sz w:val="24"/>
          <w:szCs w:val="24"/>
        </w:rPr>
        <w:t xml:space="preserve"> </w:t>
      </w:r>
      <w:r w:rsidRPr="004B6EE8">
        <w:rPr>
          <w:rFonts w:ascii="Times New Roman" w:eastAsia="Calibri" w:hAnsi="Times New Roman" w:cs="Times New Roman"/>
          <w:sz w:val="24"/>
          <w:szCs w:val="24"/>
        </w:rPr>
        <w:t>Government</w:t>
      </w:r>
      <w:r w:rsidRPr="004B6EE8">
        <w:rPr>
          <w:rFonts w:ascii="Times New Roman" w:eastAsia="Calibri" w:hAnsi="Times New Roman" w:cs="Times New Roman"/>
          <w:spacing w:val="35"/>
          <w:sz w:val="24"/>
          <w:szCs w:val="24"/>
        </w:rPr>
        <w:t xml:space="preserve"> </w:t>
      </w:r>
      <w:r w:rsidRPr="004B6EE8">
        <w:rPr>
          <w:rFonts w:ascii="Times New Roman" w:eastAsia="Calibri" w:hAnsi="Times New Roman" w:cs="Times New Roman"/>
          <w:sz w:val="24"/>
          <w:szCs w:val="24"/>
        </w:rPr>
        <w:t>of</w:t>
      </w:r>
      <w:r w:rsidRPr="004B6EE8">
        <w:rPr>
          <w:rFonts w:ascii="Times New Roman" w:eastAsia="Calibri" w:hAnsi="Times New Roman" w:cs="Times New Roman"/>
          <w:spacing w:val="35"/>
          <w:sz w:val="24"/>
          <w:szCs w:val="24"/>
        </w:rPr>
        <w:t xml:space="preserve"> </w:t>
      </w:r>
      <w:r w:rsidRPr="004B6EE8">
        <w:rPr>
          <w:rFonts w:ascii="Times New Roman" w:eastAsia="Calibri" w:hAnsi="Times New Roman" w:cs="Times New Roman"/>
          <w:sz w:val="24"/>
          <w:szCs w:val="24"/>
        </w:rPr>
        <w:t>Ghana</w:t>
      </w:r>
      <w:r w:rsidR="00E27451">
        <w:rPr>
          <w:rFonts w:ascii="Times New Roman" w:eastAsia="Calibri" w:hAnsi="Times New Roman" w:cs="Times New Roman"/>
          <w:sz w:val="24"/>
          <w:szCs w:val="24"/>
        </w:rPr>
        <w:t>; and,</w:t>
      </w:r>
    </w:p>
    <w:p w:rsidR="004B6EE8" w:rsidRPr="004B6EE8" w:rsidRDefault="004B6EE8" w:rsidP="002305E5">
      <w:pPr>
        <w:widowControl w:val="0"/>
        <w:numPr>
          <w:ilvl w:val="1"/>
          <w:numId w:val="7"/>
        </w:numPr>
        <w:tabs>
          <w:tab w:val="left" w:pos="825"/>
        </w:tabs>
        <w:spacing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Data</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collection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regional</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level</w:t>
      </w:r>
      <w:r w:rsidR="003B3859">
        <w:rPr>
          <w:rFonts w:ascii="Times New Roman" w:eastAsia="Calibri" w:hAnsi="Times New Roman" w:cs="Times New Roman"/>
          <w:w w:val="105"/>
          <w:sz w:val="24"/>
          <w:szCs w:val="24"/>
        </w:rPr>
        <w:t>.</w:t>
      </w:r>
    </w:p>
    <w:p w:rsidR="004B6EE8" w:rsidRDefault="004B6EE8" w:rsidP="004B6EE8">
      <w:pPr>
        <w:widowControl w:val="0"/>
        <w:spacing w:after="0" w:line="240" w:lineRule="auto"/>
        <w:rPr>
          <w:rFonts w:ascii="Times New Roman" w:eastAsia="Calibri" w:hAnsi="Times New Roman" w:cs="Times New Roman"/>
          <w:sz w:val="24"/>
          <w:szCs w:val="24"/>
        </w:rPr>
      </w:pPr>
    </w:p>
    <w:p w:rsidR="002E082A" w:rsidRDefault="002E082A" w:rsidP="004B6EE8">
      <w:pPr>
        <w:widowControl w:val="0"/>
        <w:spacing w:after="0" w:line="240" w:lineRule="auto"/>
        <w:rPr>
          <w:rFonts w:ascii="Times New Roman" w:eastAsia="Calibri" w:hAnsi="Times New Roman" w:cs="Times New Roman"/>
          <w:sz w:val="24"/>
          <w:szCs w:val="24"/>
        </w:rPr>
      </w:pPr>
      <w:r w:rsidRPr="002E082A">
        <w:rPr>
          <w:rFonts w:ascii="Times New Roman" w:eastAsia="Calibri" w:hAnsi="Times New Roman" w:cs="Times New Roman"/>
          <w:sz w:val="24"/>
          <w:szCs w:val="24"/>
        </w:rPr>
        <w:t>The recipient should submit data collection instruments (i.e. interview guides and questionnaires, observation, and/or field guides, etc.) to USDA for review before finalizing. USDA will be expected to approve or request changes within 10 business days of receipt.</w:t>
      </w:r>
    </w:p>
    <w:p w:rsidR="002E082A" w:rsidRPr="004B6EE8" w:rsidRDefault="002E082A" w:rsidP="004B6EE8">
      <w:pPr>
        <w:widowControl w:val="0"/>
        <w:spacing w:after="0" w:line="240" w:lineRule="auto"/>
        <w:rPr>
          <w:rFonts w:ascii="Times New Roman" w:eastAsia="Calibri" w:hAnsi="Times New Roman" w:cs="Times New Roman"/>
          <w:sz w:val="24"/>
          <w:szCs w:val="24"/>
        </w:rPr>
      </w:pPr>
    </w:p>
    <w:p w:rsidR="004B6EE8" w:rsidRPr="00E27451" w:rsidRDefault="004B6EE8" w:rsidP="00E27451">
      <w:pPr>
        <w:pStyle w:val="Heading1"/>
        <w:spacing w:before="0" w:line="240" w:lineRule="auto"/>
        <w:rPr>
          <w:rFonts w:eastAsiaTheme="minorHAnsi"/>
          <w:w w:val="105"/>
        </w:rPr>
      </w:pPr>
      <w:r w:rsidRPr="00E27451">
        <w:rPr>
          <w:rFonts w:eastAsiaTheme="minorHAnsi"/>
          <w:w w:val="105"/>
        </w:rPr>
        <w:t>Evaluation Questions</w:t>
      </w:r>
    </w:p>
    <w:p w:rsidR="004B6EE8" w:rsidRDefault="004B6EE8" w:rsidP="004B6EE8">
      <w:pPr>
        <w:widowControl w:val="0"/>
        <w:spacing w:before="9" w:after="0" w:line="240" w:lineRule="auto"/>
        <w:rPr>
          <w:rFonts w:ascii="Times New Roman" w:eastAsia="Calibri" w:hAnsi="Times New Roman" w:cs="Times New Roman"/>
          <w:b/>
          <w:bCs/>
          <w:sz w:val="24"/>
          <w:szCs w:val="24"/>
        </w:rPr>
      </w:pPr>
    </w:p>
    <w:p w:rsidR="00E27451" w:rsidRPr="004B6EE8" w:rsidRDefault="00E27451" w:rsidP="00E27451">
      <w:pPr>
        <w:spacing w:after="0" w:line="240" w:lineRule="auto"/>
        <w:rPr>
          <w:rFonts w:ascii="Times New Roman" w:hAnsi="Times New Roman" w:cs="Times New Roman"/>
          <w:sz w:val="24"/>
          <w:szCs w:val="24"/>
        </w:rPr>
      </w:pPr>
      <w:r w:rsidRPr="004B6EE8">
        <w:rPr>
          <w:rFonts w:ascii="Times New Roman" w:hAnsi="Times New Roman" w:cs="Times New Roman"/>
          <w:sz w:val="24"/>
          <w:szCs w:val="24"/>
        </w:rPr>
        <w:t xml:space="preserve">Field visits are anticipated to be an important and necessary component of this activity. </w:t>
      </w:r>
      <w:proofErr w:type="gramStart"/>
      <w:r w:rsidRPr="004B6EE8">
        <w:rPr>
          <w:rFonts w:ascii="Times New Roman" w:hAnsi="Times New Roman" w:cs="Times New Roman"/>
          <w:sz w:val="24"/>
          <w:szCs w:val="24"/>
        </w:rPr>
        <w:t>FAS is</w:t>
      </w:r>
      <w:proofErr w:type="gramEnd"/>
      <w:r w:rsidRPr="004B6EE8">
        <w:rPr>
          <w:rFonts w:ascii="Times New Roman" w:hAnsi="Times New Roman" w:cs="Times New Roman"/>
          <w:sz w:val="24"/>
          <w:szCs w:val="24"/>
        </w:rPr>
        <w:t xml:space="preserve"> particularly interested in answers to the following questions, along with such others that the recipient may propose:</w:t>
      </w:r>
    </w:p>
    <w:p w:rsidR="00E27451" w:rsidRPr="004B6EE8" w:rsidRDefault="00E27451" w:rsidP="004B6EE8">
      <w:pPr>
        <w:widowControl w:val="0"/>
        <w:spacing w:before="9" w:after="0" w:line="240" w:lineRule="auto"/>
        <w:rPr>
          <w:rFonts w:ascii="Times New Roman" w:eastAsia="Calibri" w:hAnsi="Times New Roman" w:cs="Times New Roman"/>
          <w:b/>
          <w:bCs/>
          <w:sz w:val="24"/>
          <w:szCs w:val="24"/>
        </w:rPr>
      </w:pPr>
    </w:p>
    <w:p w:rsidR="004B6EE8" w:rsidRPr="004B6EE8" w:rsidRDefault="004B6EE8" w:rsidP="002305E5">
      <w:pPr>
        <w:widowControl w:val="0"/>
        <w:numPr>
          <w:ilvl w:val="0"/>
          <w:numId w:val="10"/>
        </w:numPr>
        <w:tabs>
          <w:tab w:val="left" w:pos="825"/>
        </w:tabs>
        <w:spacing w:after="0" w:line="253" w:lineRule="auto"/>
        <w:ind w:right="429"/>
        <w:rPr>
          <w:rFonts w:ascii="Times New Roman" w:eastAsia="Calibri" w:hAnsi="Times New Roman" w:cs="Times New Roman"/>
          <w:sz w:val="24"/>
          <w:szCs w:val="24"/>
        </w:rPr>
      </w:pPr>
      <w:r w:rsidRPr="004B6EE8">
        <w:rPr>
          <w:rFonts w:ascii="Times New Roman" w:eastAsia="Calibri" w:hAnsi="Times New Roman" w:cs="Times New Roman"/>
          <w:spacing w:val="1"/>
          <w:w w:val="105"/>
          <w:sz w:val="24"/>
          <w:szCs w:val="24"/>
        </w:rPr>
        <w:t>How</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has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direct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funding</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district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structures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altered</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their</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capability</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address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needs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vulnerable</w:t>
      </w:r>
      <w:r w:rsidRPr="004B6EE8">
        <w:rPr>
          <w:rFonts w:ascii="Times New Roman" w:eastAsia="Calibri" w:hAnsi="Times New Roman" w:cs="Times New Roman"/>
          <w:spacing w:val="122"/>
          <w:w w:val="103"/>
          <w:sz w:val="24"/>
          <w:szCs w:val="24"/>
        </w:rPr>
        <w:t xml:space="preserve"> </w:t>
      </w:r>
      <w:r w:rsidRPr="004B6EE8">
        <w:rPr>
          <w:rFonts w:ascii="Times New Roman" w:eastAsia="Calibri" w:hAnsi="Times New Roman" w:cs="Times New Roman"/>
          <w:w w:val="105"/>
          <w:sz w:val="24"/>
          <w:szCs w:val="24"/>
        </w:rPr>
        <w:t>populations,</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particularly</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areas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agriculture,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livelihoods,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nutrition,</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color w:val="0000FF"/>
          <w:spacing w:val="1"/>
          <w:w w:val="105"/>
          <w:sz w:val="24"/>
          <w:szCs w:val="24"/>
        </w:rPr>
        <w:t>water,</w:t>
      </w:r>
      <w:r w:rsidRPr="004B6EE8">
        <w:rPr>
          <w:rFonts w:ascii="Times New Roman" w:eastAsia="Calibri" w:hAnsi="Times New Roman" w:cs="Times New Roman"/>
          <w:color w:val="0000FF"/>
          <w:spacing w:val="-11"/>
          <w:w w:val="105"/>
          <w:sz w:val="24"/>
          <w:szCs w:val="24"/>
        </w:rPr>
        <w:t xml:space="preserve"> </w:t>
      </w:r>
      <w:r w:rsidRPr="004B6EE8">
        <w:rPr>
          <w:rFonts w:ascii="Times New Roman" w:eastAsia="Calibri" w:hAnsi="Times New Roman" w:cs="Times New Roman"/>
          <w:color w:val="0000FF"/>
          <w:w w:val="105"/>
          <w:sz w:val="24"/>
          <w:szCs w:val="24"/>
        </w:rPr>
        <w:t>sanitation</w:t>
      </w:r>
      <w:r w:rsidRPr="004B6EE8">
        <w:rPr>
          <w:rFonts w:ascii="Times New Roman" w:eastAsia="Calibri" w:hAnsi="Times New Roman" w:cs="Times New Roman"/>
          <w:color w:val="0000FF"/>
          <w:spacing w:val="-11"/>
          <w:w w:val="105"/>
          <w:sz w:val="24"/>
          <w:szCs w:val="24"/>
        </w:rPr>
        <w:t xml:space="preserve"> </w:t>
      </w:r>
      <w:r w:rsidRPr="004B6EE8">
        <w:rPr>
          <w:rFonts w:ascii="Times New Roman" w:eastAsia="Calibri" w:hAnsi="Times New Roman" w:cs="Times New Roman"/>
          <w:color w:val="0000FF"/>
          <w:w w:val="105"/>
          <w:sz w:val="24"/>
          <w:szCs w:val="24"/>
        </w:rPr>
        <w:t>and</w:t>
      </w:r>
      <w:r w:rsidRPr="004B6EE8">
        <w:rPr>
          <w:rFonts w:ascii="Times New Roman" w:eastAsia="Calibri" w:hAnsi="Times New Roman" w:cs="Times New Roman"/>
          <w:color w:val="0000FF"/>
          <w:spacing w:val="116"/>
          <w:w w:val="103"/>
          <w:sz w:val="24"/>
          <w:szCs w:val="24"/>
        </w:rPr>
        <w:t xml:space="preserve"> </w:t>
      </w:r>
      <w:r w:rsidRPr="004B6EE8">
        <w:rPr>
          <w:rFonts w:ascii="Times New Roman" w:eastAsia="Calibri" w:hAnsi="Times New Roman" w:cs="Times New Roman"/>
          <w:color w:val="0000FF"/>
          <w:w w:val="105"/>
          <w:sz w:val="24"/>
          <w:szCs w:val="24"/>
        </w:rPr>
        <w:t>Hygiene</w:t>
      </w:r>
      <w:r w:rsidRPr="004B6EE8">
        <w:rPr>
          <w:rFonts w:ascii="Times New Roman" w:eastAsia="Calibri" w:hAnsi="Times New Roman" w:cs="Times New Roman"/>
          <w:color w:val="0000FF"/>
          <w:spacing w:val="-26"/>
          <w:w w:val="105"/>
          <w:sz w:val="24"/>
          <w:szCs w:val="24"/>
        </w:rPr>
        <w:t xml:space="preserve"> </w:t>
      </w:r>
      <w:r w:rsidRPr="004B6EE8">
        <w:rPr>
          <w:rFonts w:ascii="Times New Roman" w:eastAsia="Calibri" w:hAnsi="Times New Roman" w:cs="Times New Roman"/>
          <w:color w:val="0000FF"/>
          <w:w w:val="105"/>
          <w:sz w:val="24"/>
          <w:szCs w:val="24"/>
        </w:rPr>
        <w:t>(WASH)</w:t>
      </w:r>
      <w:r w:rsidRPr="004B6EE8">
        <w:rPr>
          <w:rFonts w:ascii="Times New Roman" w:eastAsia="Calibri" w:hAnsi="Times New Roman" w:cs="Times New Roman"/>
          <w:w w:val="105"/>
          <w:sz w:val="24"/>
          <w:szCs w:val="24"/>
        </w:rPr>
        <w:t>?</w:t>
      </w:r>
    </w:p>
    <w:p w:rsidR="004B6EE8" w:rsidRPr="004B6EE8" w:rsidRDefault="004B6EE8" w:rsidP="002305E5">
      <w:pPr>
        <w:widowControl w:val="0"/>
        <w:numPr>
          <w:ilvl w:val="0"/>
          <w:numId w:val="10"/>
        </w:numPr>
        <w:tabs>
          <w:tab w:val="left" w:pos="825"/>
        </w:tabs>
        <w:spacing w:after="0" w:line="253" w:lineRule="auto"/>
        <w:ind w:right="269"/>
        <w:rPr>
          <w:rFonts w:ascii="Times New Roman" w:eastAsia="Calibri" w:hAnsi="Times New Roman" w:cs="Times New Roman"/>
          <w:sz w:val="24"/>
          <w:szCs w:val="24"/>
        </w:rPr>
      </w:pPr>
      <w:r w:rsidRPr="004B6EE8">
        <w:rPr>
          <w:rFonts w:ascii="Times New Roman" w:eastAsia="Calibri" w:hAnsi="Times New Roman" w:cs="Times New Roman"/>
          <w:spacing w:val="1"/>
          <w:w w:val="105"/>
          <w:sz w:val="24"/>
          <w:szCs w:val="24"/>
        </w:rPr>
        <w:t>What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has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been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level</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effectiveness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different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elements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spacing w:val="1"/>
          <w:w w:val="105"/>
          <w:sz w:val="24"/>
          <w:szCs w:val="24"/>
        </w:rPr>
        <w:t>promoted</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through</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RING</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approach</w:t>
      </w:r>
      <w:r w:rsidRPr="004B6EE8">
        <w:rPr>
          <w:rFonts w:ascii="Times New Roman" w:eastAsia="Calibri" w:hAnsi="Times New Roman" w:cs="Times New Roman"/>
          <w:spacing w:val="108"/>
          <w:w w:val="103"/>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achieving</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project’s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results?</w:t>
      </w:r>
    </w:p>
    <w:p w:rsidR="004B6EE8" w:rsidRPr="004B6EE8" w:rsidRDefault="004B6EE8" w:rsidP="002305E5">
      <w:pPr>
        <w:widowControl w:val="0"/>
        <w:numPr>
          <w:ilvl w:val="0"/>
          <w:numId w:val="10"/>
        </w:numPr>
        <w:tabs>
          <w:tab w:val="left" w:pos="825"/>
        </w:tabs>
        <w:spacing w:after="0" w:line="240" w:lineRule="auto"/>
        <w:rPr>
          <w:rFonts w:ascii="Times New Roman" w:eastAsia="Calibri" w:hAnsi="Times New Roman" w:cs="Times New Roman"/>
          <w:sz w:val="24"/>
          <w:szCs w:val="24"/>
        </w:rPr>
      </w:pPr>
      <w:r w:rsidRPr="004B6EE8">
        <w:rPr>
          <w:rFonts w:ascii="Times New Roman" w:eastAsia="Calibri" w:hAnsi="Times New Roman" w:cs="Times New Roman"/>
          <w:spacing w:val="1"/>
          <w:w w:val="105"/>
          <w:sz w:val="24"/>
          <w:szCs w:val="24"/>
        </w:rPr>
        <w:t>What</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are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costs</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benefits</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use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RING</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approach</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achieving</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project’s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results?</w:t>
      </w:r>
    </w:p>
    <w:p w:rsidR="004B6EE8" w:rsidRPr="004B6EE8" w:rsidRDefault="004B6EE8" w:rsidP="002305E5">
      <w:pPr>
        <w:widowControl w:val="0"/>
        <w:numPr>
          <w:ilvl w:val="0"/>
          <w:numId w:val="10"/>
        </w:numPr>
        <w:tabs>
          <w:tab w:val="left" w:pos="825"/>
        </w:tabs>
        <w:spacing w:before="8" w:after="0" w:line="253" w:lineRule="auto"/>
        <w:ind w:right="269"/>
        <w:rPr>
          <w:rFonts w:ascii="Times New Roman" w:eastAsia="Calibri" w:hAnsi="Times New Roman" w:cs="Times New Roman"/>
          <w:sz w:val="24"/>
          <w:szCs w:val="24"/>
        </w:rPr>
      </w:pPr>
      <w:r w:rsidRPr="004B6EE8">
        <w:rPr>
          <w:rFonts w:ascii="Times New Roman" w:eastAsia="Calibri" w:hAnsi="Times New Roman" w:cs="Times New Roman"/>
          <w:spacing w:val="1"/>
          <w:w w:val="105"/>
          <w:sz w:val="24"/>
          <w:szCs w:val="24"/>
        </w:rPr>
        <w:t>What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potential</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for</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sustainability</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RING</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interventions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end</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project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implementation</w:t>
      </w:r>
      <w:r w:rsidRPr="004B6EE8">
        <w:rPr>
          <w:rFonts w:ascii="Times New Roman" w:eastAsia="Calibri" w:hAnsi="Times New Roman" w:cs="Times New Roman"/>
          <w:spacing w:val="120"/>
          <w:w w:val="103"/>
          <w:sz w:val="24"/>
          <w:szCs w:val="24"/>
        </w:rPr>
        <w:t xml:space="preserve"> </w:t>
      </w:r>
      <w:r w:rsidRPr="004B6EE8">
        <w:rPr>
          <w:rFonts w:ascii="Times New Roman" w:eastAsia="Calibri" w:hAnsi="Times New Roman" w:cs="Times New Roman"/>
          <w:w w:val="105"/>
          <w:sz w:val="24"/>
          <w:szCs w:val="24"/>
        </w:rPr>
        <w:t>period?</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Which</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specific</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project</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elements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have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spacing w:val="1"/>
          <w:w w:val="105"/>
          <w:sz w:val="24"/>
          <w:szCs w:val="24"/>
        </w:rPr>
        <w:t>most</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potential</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for</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sustainability?</w:t>
      </w:r>
    </w:p>
    <w:p w:rsidR="004B6EE8" w:rsidRPr="004B6EE8" w:rsidRDefault="004B6EE8" w:rsidP="002305E5">
      <w:pPr>
        <w:widowControl w:val="0"/>
        <w:numPr>
          <w:ilvl w:val="0"/>
          <w:numId w:val="10"/>
        </w:numPr>
        <w:tabs>
          <w:tab w:val="left" w:pos="825"/>
        </w:tabs>
        <w:spacing w:after="0" w:line="253" w:lineRule="auto"/>
        <w:ind w:right="523"/>
        <w:rPr>
          <w:rFonts w:ascii="Times New Roman" w:eastAsia="Calibri" w:hAnsi="Times New Roman" w:cs="Times New Roman"/>
          <w:sz w:val="24"/>
          <w:szCs w:val="24"/>
        </w:rPr>
      </w:pPr>
      <w:r w:rsidRPr="004B6EE8">
        <w:rPr>
          <w:rFonts w:ascii="Times New Roman" w:eastAsia="Calibri" w:hAnsi="Times New Roman" w:cs="Times New Roman"/>
          <w:color w:val="333333"/>
          <w:w w:val="105"/>
          <w:sz w:val="24"/>
          <w:szCs w:val="24"/>
        </w:rPr>
        <w:t>Are</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there</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added</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benefits</w:t>
      </w:r>
      <w:r w:rsidRPr="004B6EE8">
        <w:rPr>
          <w:rFonts w:ascii="Times New Roman" w:eastAsia="Calibri" w:hAnsi="Times New Roman" w:cs="Times New Roman"/>
          <w:color w:val="333333"/>
          <w:spacing w:val="-20"/>
          <w:w w:val="105"/>
          <w:sz w:val="24"/>
          <w:szCs w:val="24"/>
        </w:rPr>
        <w:t xml:space="preserve"> </w:t>
      </w:r>
      <w:r w:rsidRPr="004B6EE8">
        <w:rPr>
          <w:rFonts w:ascii="Times New Roman" w:eastAsia="Calibri" w:hAnsi="Times New Roman" w:cs="Times New Roman"/>
          <w:color w:val="333333"/>
          <w:w w:val="105"/>
          <w:sz w:val="24"/>
          <w:szCs w:val="24"/>
        </w:rPr>
        <w:t>of</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spacing w:val="1"/>
          <w:w w:val="105"/>
          <w:sz w:val="24"/>
          <w:szCs w:val="24"/>
        </w:rPr>
        <w:t>G2G</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to</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implementation</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and</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results</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(compared</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to</w:t>
      </w:r>
      <w:r w:rsidRPr="004B6EE8">
        <w:rPr>
          <w:rFonts w:ascii="Times New Roman" w:eastAsia="Calibri" w:hAnsi="Times New Roman" w:cs="Times New Roman"/>
          <w:color w:val="333333"/>
          <w:spacing w:val="-19"/>
          <w:w w:val="105"/>
          <w:sz w:val="24"/>
          <w:szCs w:val="24"/>
        </w:rPr>
        <w:t xml:space="preserve"> </w:t>
      </w:r>
      <w:r w:rsidR="00DD2B02">
        <w:rPr>
          <w:rFonts w:ascii="Times New Roman" w:eastAsia="Calibri" w:hAnsi="Times New Roman" w:cs="Times New Roman"/>
          <w:color w:val="333333"/>
          <w:w w:val="105"/>
          <w:sz w:val="24"/>
          <w:szCs w:val="24"/>
        </w:rPr>
        <w:lastRenderedPageBreak/>
        <w:t>sub-</w:t>
      </w:r>
      <w:r w:rsidRPr="004B6EE8">
        <w:rPr>
          <w:rFonts w:ascii="Times New Roman" w:eastAsia="Calibri" w:hAnsi="Times New Roman" w:cs="Times New Roman"/>
          <w:color w:val="333333"/>
          <w:w w:val="105"/>
          <w:sz w:val="24"/>
          <w:szCs w:val="24"/>
        </w:rPr>
        <w:t>contracting</w:t>
      </w:r>
      <w:r w:rsidRPr="004B6EE8">
        <w:rPr>
          <w:rFonts w:ascii="Times New Roman" w:eastAsia="Calibri" w:hAnsi="Times New Roman" w:cs="Times New Roman"/>
          <w:color w:val="333333"/>
          <w:spacing w:val="-19"/>
          <w:w w:val="105"/>
          <w:sz w:val="24"/>
          <w:szCs w:val="24"/>
        </w:rPr>
        <w:t xml:space="preserve"> </w:t>
      </w:r>
      <w:r w:rsidRPr="004B6EE8">
        <w:rPr>
          <w:rFonts w:ascii="Times New Roman" w:eastAsia="Calibri" w:hAnsi="Times New Roman" w:cs="Times New Roman"/>
          <w:color w:val="333333"/>
          <w:w w:val="105"/>
          <w:sz w:val="24"/>
          <w:szCs w:val="24"/>
        </w:rPr>
        <w:t>district</w:t>
      </w:r>
      <w:r w:rsidRPr="004B6EE8">
        <w:rPr>
          <w:rFonts w:ascii="Times New Roman" w:eastAsia="Calibri" w:hAnsi="Times New Roman" w:cs="Times New Roman"/>
          <w:color w:val="333333"/>
          <w:spacing w:val="127"/>
          <w:w w:val="103"/>
          <w:sz w:val="24"/>
          <w:szCs w:val="24"/>
        </w:rPr>
        <w:t xml:space="preserve"> </w:t>
      </w:r>
      <w:r w:rsidRPr="004B6EE8">
        <w:rPr>
          <w:rFonts w:ascii="Times New Roman" w:eastAsia="Calibri" w:hAnsi="Times New Roman" w:cs="Times New Roman"/>
          <w:color w:val="333333"/>
          <w:w w:val="105"/>
          <w:sz w:val="24"/>
          <w:szCs w:val="24"/>
        </w:rPr>
        <w:t>implementation</w:t>
      </w:r>
      <w:r w:rsidRPr="004B6EE8">
        <w:rPr>
          <w:rFonts w:ascii="Times New Roman" w:eastAsia="Calibri" w:hAnsi="Times New Roman" w:cs="Times New Roman"/>
          <w:color w:val="333333"/>
          <w:spacing w:val="-17"/>
          <w:w w:val="105"/>
          <w:sz w:val="24"/>
          <w:szCs w:val="24"/>
        </w:rPr>
        <w:t xml:space="preserve"> </w:t>
      </w:r>
      <w:r w:rsidRPr="004B6EE8">
        <w:rPr>
          <w:rFonts w:ascii="Times New Roman" w:eastAsia="Calibri" w:hAnsi="Times New Roman" w:cs="Times New Roman"/>
          <w:color w:val="333333"/>
          <w:w w:val="105"/>
          <w:sz w:val="24"/>
          <w:szCs w:val="24"/>
        </w:rPr>
        <w:t>under</w:t>
      </w:r>
      <w:r w:rsidRPr="004B6EE8">
        <w:rPr>
          <w:rFonts w:ascii="Times New Roman" w:eastAsia="Calibri" w:hAnsi="Times New Roman" w:cs="Times New Roman"/>
          <w:color w:val="333333"/>
          <w:spacing w:val="-16"/>
          <w:w w:val="105"/>
          <w:sz w:val="24"/>
          <w:szCs w:val="24"/>
        </w:rPr>
        <w:t xml:space="preserve"> </w:t>
      </w:r>
      <w:r w:rsidRPr="004B6EE8">
        <w:rPr>
          <w:rFonts w:ascii="Times New Roman" w:eastAsia="Calibri" w:hAnsi="Times New Roman" w:cs="Times New Roman"/>
          <w:color w:val="333333"/>
          <w:w w:val="105"/>
          <w:sz w:val="24"/>
          <w:szCs w:val="24"/>
        </w:rPr>
        <w:t>Global</w:t>
      </w:r>
      <w:r w:rsidRPr="004B6EE8">
        <w:rPr>
          <w:rFonts w:ascii="Times New Roman" w:eastAsia="Calibri" w:hAnsi="Times New Roman" w:cs="Times New Roman"/>
          <w:color w:val="333333"/>
          <w:spacing w:val="-17"/>
          <w:w w:val="105"/>
          <w:sz w:val="24"/>
          <w:szCs w:val="24"/>
        </w:rPr>
        <w:t xml:space="preserve"> </w:t>
      </w:r>
      <w:r w:rsidRPr="004B6EE8">
        <w:rPr>
          <w:rFonts w:ascii="Times New Roman" w:eastAsia="Calibri" w:hAnsi="Times New Roman" w:cs="Times New Roman"/>
          <w:color w:val="333333"/>
          <w:w w:val="105"/>
          <w:sz w:val="24"/>
          <w:szCs w:val="24"/>
        </w:rPr>
        <w:t>Communities)</w:t>
      </w:r>
      <w:r w:rsidRPr="004B6EE8">
        <w:rPr>
          <w:rFonts w:ascii="Times New Roman" w:eastAsia="Calibri" w:hAnsi="Times New Roman" w:cs="Times New Roman"/>
          <w:color w:val="333333"/>
          <w:spacing w:val="-16"/>
          <w:w w:val="105"/>
          <w:sz w:val="24"/>
          <w:szCs w:val="24"/>
        </w:rPr>
        <w:t xml:space="preserve"> </w:t>
      </w:r>
      <w:r w:rsidRPr="004B6EE8">
        <w:rPr>
          <w:rFonts w:ascii="Times New Roman" w:eastAsia="Calibri" w:hAnsi="Times New Roman" w:cs="Times New Roman"/>
          <w:w w:val="105"/>
          <w:sz w:val="24"/>
          <w:szCs w:val="24"/>
        </w:rPr>
        <w:t>considering</w:t>
      </w:r>
      <w:r w:rsidRPr="004B6EE8">
        <w:rPr>
          <w:rFonts w:ascii="Times New Roman" w:eastAsia="Calibri" w:hAnsi="Times New Roman" w:cs="Times New Roman"/>
          <w:spacing w:val="-16"/>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w w:val="105"/>
          <w:sz w:val="24"/>
          <w:szCs w:val="24"/>
        </w:rPr>
        <w:t>additional</w:t>
      </w:r>
      <w:r w:rsidRPr="004B6EE8">
        <w:rPr>
          <w:rFonts w:ascii="Times New Roman" w:eastAsia="Calibri" w:hAnsi="Times New Roman" w:cs="Times New Roman"/>
          <w:spacing w:val="-17"/>
          <w:w w:val="105"/>
          <w:sz w:val="24"/>
          <w:szCs w:val="24"/>
        </w:rPr>
        <w:t xml:space="preserve"> </w:t>
      </w:r>
      <w:r w:rsidRPr="004B6EE8">
        <w:rPr>
          <w:rFonts w:ascii="Times New Roman" w:eastAsia="Calibri" w:hAnsi="Times New Roman" w:cs="Times New Roman"/>
          <w:spacing w:val="1"/>
          <w:w w:val="105"/>
          <w:sz w:val="24"/>
          <w:szCs w:val="24"/>
        </w:rPr>
        <w:t>management</w:t>
      </w:r>
      <w:r w:rsidRPr="004B6EE8">
        <w:rPr>
          <w:rFonts w:ascii="Times New Roman" w:eastAsia="Calibri" w:hAnsi="Times New Roman" w:cs="Times New Roman"/>
          <w:spacing w:val="-16"/>
          <w:w w:val="105"/>
          <w:sz w:val="24"/>
          <w:szCs w:val="24"/>
        </w:rPr>
        <w:t xml:space="preserve"> </w:t>
      </w:r>
      <w:r w:rsidRPr="004B6EE8">
        <w:rPr>
          <w:rFonts w:ascii="Times New Roman" w:eastAsia="Calibri" w:hAnsi="Times New Roman" w:cs="Times New Roman"/>
          <w:w w:val="105"/>
          <w:sz w:val="24"/>
          <w:szCs w:val="24"/>
        </w:rPr>
        <w:t>burden?</w:t>
      </w:r>
    </w:p>
    <w:p w:rsidR="004B6EE8" w:rsidRPr="004B6EE8" w:rsidRDefault="004B6EE8" w:rsidP="004B6EE8">
      <w:pPr>
        <w:widowControl w:val="0"/>
        <w:spacing w:before="2" w:after="0" w:line="240" w:lineRule="auto"/>
        <w:rPr>
          <w:rFonts w:ascii="Times New Roman" w:eastAsia="Calibri" w:hAnsi="Times New Roman" w:cs="Times New Roman"/>
          <w:sz w:val="24"/>
          <w:szCs w:val="24"/>
        </w:rPr>
      </w:pPr>
      <w:bookmarkStart w:id="2" w:name="_GoBack"/>
      <w:bookmarkEnd w:id="2"/>
    </w:p>
    <w:p w:rsidR="004B6EE8" w:rsidRPr="00461E36" w:rsidRDefault="004B6EE8" w:rsidP="00461E36">
      <w:pPr>
        <w:pStyle w:val="Heading1"/>
        <w:spacing w:before="0" w:line="240" w:lineRule="auto"/>
        <w:rPr>
          <w:rFonts w:eastAsiaTheme="minorHAnsi"/>
          <w:w w:val="105"/>
        </w:rPr>
      </w:pPr>
      <w:r w:rsidRPr="00461E36">
        <w:rPr>
          <w:rFonts w:eastAsiaTheme="minorHAnsi"/>
          <w:w w:val="105"/>
        </w:rPr>
        <w:t>TIMEFRAME &amp; TRAVEL</w:t>
      </w:r>
    </w:p>
    <w:p w:rsidR="004B6EE8" w:rsidRPr="004B6EE8" w:rsidRDefault="004B6EE8" w:rsidP="004B6EE8">
      <w:pPr>
        <w:widowControl w:val="0"/>
        <w:spacing w:before="8" w:after="0" w:line="240" w:lineRule="auto"/>
        <w:rPr>
          <w:rFonts w:ascii="Times New Roman" w:eastAsia="Calibri" w:hAnsi="Times New Roman" w:cs="Times New Roman"/>
          <w:b/>
          <w:bCs/>
          <w:sz w:val="24"/>
          <w:szCs w:val="24"/>
        </w:rPr>
      </w:pPr>
    </w:p>
    <w:p w:rsidR="004B6EE8" w:rsidRPr="004B6EE8" w:rsidRDefault="004B6EE8" w:rsidP="002305E5">
      <w:pPr>
        <w:widowControl w:val="0"/>
        <w:numPr>
          <w:ilvl w:val="0"/>
          <w:numId w:val="4"/>
        </w:numPr>
        <w:tabs>
          <w:tab w:val="left" w:pos="334"/>
        </w:tabs>
        <w:spacing w:after="0" w:line="240" w:lineRule="auto"/>
        <w:outlineLvl w:val="1"/>
        <w:rPr>
          <w:rFonts w:ascii="Times New Roman" w:eastAsia="Calibri" w:hAnsi="Times New Roman" w:cs="Times New Roman"/>
          <w:sz w:val="24"/>
          <w:szCs w:val="24"/>
        </w:rPr>
      </w:pPr>
      <w:r w:rsidRPr="004B6EE8">
        <w:rPr>
          <w:rFonts w:ascii="Times New Roman" w:eastAsia="Calibri" w:hAnsi="Times New Roman" w:cs="Times New Roman"/>
          <w:b/>
          <w:bCs/>
          <w:spacing w:val="1"/>
          <w:w w:val="105"/>
          <w:sz w:val="24"/>
          <w:szCs w:val="24"/>
        </w:rPr>
        <w:t>T</w:t>
      </w:r>
      <w:r w:rsidRPr="004B6EE8">
        <w:rPr>
          <w:rFonts w:ascii="Times New Roman" w:eastAsia="Calibri" w:hAnsi="Times New Roman" w:cs="Times New Roman"/>
          <w:b/>
          <w:bCs/>
          <w:w w:val="105"/>
          <w:sz w:val="24"/>
          <w:szCs w:val="24"/>
        </w:rPr>
        <w:t>i</w:t>
      </w:r>
      <w:r w:rsidRPr="004B6EE8">
        <w:rPr>
          <w:rFonts w:ascii="Times New Roman" w:eastAsia="Calibri" w:hAnsi="Times New Roman" w:cs="Times New Roman"/>
          <w:b/>
          <w:bCs/>
          <w:spacing w:val="2"/>
          <w:w w:val="105"/>
          <w:sz w:val="24"/>
          <w:szCs w:val="24"/>
        </w:rPr>
        <w:t>m</w:t>
      </w:r>
      <w:r w:rsidRPr="004B6EE8">
        <w:rPr>
          <w:rFonts w:ascii="Times New Roman" w:eastAsia="Calibri" w:hAnsi="Times New Roman" w:cs="Times New Roman"/>
          <w:b/>
          <w:bCs/>
          <w:spacing w:val="1"/>
          <w:w w:val="105"/>
          <w:sz w:val="24"/>
          <w:szCs w:val="24"/>
        </w:rPr>
        <w:t>efra</w:t>
      </w:r>
      <w:r w:rsidRPr="004B6EE8">
        <w:rPr>
          <w:rFonts w:ascii="Times New Roman" w:eastAsia="Calibri" w:hAnsi="Times New Roman" w:cs="Times New Roman"/>
          <w:b/>
          <w:bCs/>
          <w:spacing w:val="2"/>
          <w:w w:val="105"/>
          <w:sz w:val="24"/>
          <w:szCs w:val="24"/>
        </w:rPr>
        <w:t>m</w:t>
      </w:r>
      <w:r w:rsidRPr="004B6EE8">
        <w:rPr>
          <w:rFonts w:ascii="Times New Roman" w:eastAsia="Calibri" w:hAnsi="Times New Roman" w:cs="Times New Roman"/>
          <w:b/>
          <w:bCs/>
          <w:w w:val="105"/>
          <w:sz w:val="24"/>
          <w:szCs w:val="24"/>
        </w:rPr>
        <w:t>e</w:t>
      </w:r>
    </w:p>
    <w:p w:rsidR="004B6EE8" w:rsidRPr="004B6EE8" w:rsidRDefault="004B6EE8" w:rsidP="004B6EE8">
      <w:pPr>
        <w:widowControl w:val="0"/>
        <w:spacing w:before="1" w:after="0" w:line="240" w:lineRule="auto"/>
        <w:rPr>
          <w:rFonts w:ascii="Times New Roman" w:eastAsia="Calibri" w:hAnsi="Times New Roman" w:cs="Times New Roman"/>
          <w:b/>
          <w:bCs/>
          <w:sz w:val="24"/>
          <w:szCs w:val="24"/>
        </w:rPr>
      </w:pPr>
    </w:p>
    <w:p w:rsidR="004B6EE8" w:rsidRPr="004B6EE8" w:rsidRDefault="004B6EE8" w:rsidP="004B6EE8">
      <w:pPr>
        <w:widowControl w:val="0"/>
        <w:spacing w:after="0" w:line="253" w:lineRule="auto"/>
        <w:ind w:right="269"/>
        <w:rPr>
          <w:rFonts w:ascii="Times New Roman" w:eastAsia="Calibri" w:hAnsi="Times New Roman" w:cs="Times New Roman"/>
          <w:sz w:val="24"/>
          <w:szCs w:val="24"/>
        </w:rPr>
      </w:pPr>
      <w:r w:rsidRPr="00CB5884">
        <w:rPr>
          <w:rFonts w:ascii="Times New Roman" w:eastAsia="Calibri" w:hAnsi="Times New Roman" w:cs="Times New Roman"/>
          <w:spacing w:val="1"/>
          <w:w w:val="105"/>
          <w:sz w:val="24"/>
          <w:szCs w:val="24"/>
        </w:rPr>
        <w:t>USAID/Ghana</w:t>
      </w:r>
      <w:r w:rsidRPr="00CB5884">
        <w:rPr>
          <w:rFonts w:ascii="Times New Roman" w:eastAsia="Calibri" w:hAnsi="Times New Roman" w:cs="Times New Roman"/>
          <w:spacing w:val="-9"/>
          <w:w w:val="105"/>
          <w:sz w:val="24"/>
          <w:szCs w:val="24"/>
        </w:rPr>
        <w:t xml:space="preserve"> </w:t>
      </w:r>
      <w:r w:rsidRPr="00CB5884">
        <w:rPr>
          <w:rFonts w:ascii="Times New Roman" w:eastAsia="Calibri" w:hAnsi="Times New Roman" w:cs="Times New Roman"/>
          <w:w w:val="105"/>
          <w:sz w:val="24"/>
          <w:szCs w:val="24"/>
        </w:rPr>
        <w:t>is</w:t>
      </w:r>
      <w:r w:rsidRPr="00CB5884">
        <w:rPr>
          <w:rFonts w:ascii="Times New Roman" w:eastAsia="Calibri" w:hAnsi="Times New Roman" w:cs="Times New Roman"/>
          <w:spacing w:val="-9"/>
          <w:w w:val="105"/>
          <w:sz w:val="24"/>
          <w:szCs w:val="24"/>
        </w:rPr>
        <w:t xml:space="preserve"> </w:t>
      </w:r>
      <w:r w:rsidRPr="00CB5884">
        <w:rPr>
          <w:rFonts w:ascii="Times New Roman" w:eastAsia="Calibri" w:hAnsi="Times New Roman" w:cs="Times New Roman"/>
          <w:w w:val="105"/>
          <w:sz w:val="24"/>
          <w:szCs w:val="24"/>
        </w:rPr>
        <w:t>prepared</w:t>
      </w:r>
      <w:r w:rsidRPr="00CB5884">
        <w:rPr>
          <w:rFonts w:ascii="Times New Roman" w:eastAsia="Calibri" w:hAnsi="Times New Roman" w:cs="Times New Roman"/>
          <w:spacing w:val="-8"/>
          <w:w w:val="105"/>
          <w:sz w:val="24"/>
          <w:szCs w:val="24"/>
        </w:rPr>
        <w:t xml:space="preserve"> </w:t>
      </w:r>
      <w:r w:rsidRPr="00CB5884">
        <w:rPr>
          <w:rFonts w:ascii="Times New Roman" w:eastAsia="Calibri" w:hAnsi="Times New Roman" w:cs="Times New Roman"/>
          <w:w w:val="105"/>
          <w:sz w:val="24"/>
          <w:szCs w:val="24"/>
        </w:rPr>
        <w:t>to</w:t>
      </w:r>
      <w:r w:rsidRPr="00CB5884">
        <w:rPr>
          <w:rFonts w:ascii="Times New Roman" w:eastAsia="Calibri" w:hAnsi="Times New Roman" w:cs="Times New Roman"/>
          <w:spacing w:val="-8"/>
          <w:w w:val="105"/>
          <w:sz w:val="24"/>
          <w:szCs w:val="24"/>
        </w:rPr>
        <w:t xml:space="preserve"> </w:t>
      </w:r>
      <w:r w:rsidRPr="00CB5884">
        <w:rPr>
          <w:rFonts w:ascii="Times New Roman" w:eastAsia="Calibri" w:hAnsi="Times New Roman" w:cs="Times New Roman"/>
          <w:spacing w:val="1"/>
          <w:w w:val="105"/>
          <w:sz w:val="24"/>
          <w:szCs w:val="24"/>
        </w:rPr>
        <w:t>commence</w:t>
      </w:r>
      <w:r w:rsidRPr="00CB5884">
        <w:rPr>
          <w:rFonts w:ascii="Times New Roman" w:eastAsia="Calibri" w:hAnsi="Times New Roman" w:cs="Times New Roman"/>
          <w:spacing w:val="-8"/>
          <w:w w:val="105"/>
          <w:sz w:val="24"/>
          <w:szCs w:val="24"/>
        </w:rPr>
        <w:t xml:space="preserve"> </w:t>
      </w:r>
      <w:r w:rsidRPr="00CB5884">
        <w:rPr>
          <w:rFonts w:ascii="Times New Roman" w:eastAsia="Calibri" w:hAnsi="Times New Roman" w:cs="Times New Roman"/>
          <w:w w:val="105"/>
          <w:sz w:val="24"/>
          <w:szCs w:val="24"/>
        </w:rPr>
        <w:t>the</w:t>
      </w:r>
      <w:r w:rsidRPr="00CB5884">
        <w:rPr>
          <w:rFonts w:ascii="Times New Roman" w:eastAsia="Calibri" w:hAnsi="Times New Roman" w:cs="Times New Roman"/>
          <w:spacing w:val="-8"/>
          <w:w w:val="105"/>
          <w:sz w:val="24"/>
          <w:szCs w:val="24"/>
        </w:rPr>
        <w:t xml:space="preserve"> </w:t>
      </w:r>
      <w:r w:rsidRPr="00CB5884">
        <w:rPr>
          <w:rFonts w:ascii="Times New Roman" w:eastAsia="Calibri" w:hAnsi="Times New Roman" w:cs="Times New Roman"/>
          <w:w w:val="105"/>
          <w:sz w:val="24"/>
          <w:szCs w:val="24"/>
        </w:rPr>
        <w:t>evaluation</w:t>
      </w:r>
      <w:r w:rsidRPr="00CB5884">
        <w:rPr>
          <w:rFonts w:ascii="Times New Roman" w:eastAsia="Calibri" w:hAnsi="Times New Roman" w:cs="Times New Roman"/>
          <w:spacing w:val="-7"/>
          <w:w w:val="105"/>
          <w:sz w:val="24"/>
          <w:szCs w:val="24"/>
        </w:rPr>
        <w:t xml:space="preserve"> </w:t>
      </w:r>
      <w:r w:rsidRPr="00CB5884">
        <w:rPr>
          <w:rFonts w:ascii="Times New Roman" w:eastAsia="Calibri" w:hAnsi="Times New Roman" w:cs="Times New Roman"/>
          <w:w w:val="105"/>
          <w:sz w:val="24"/>
          <w:szCs w:val="24"/>
        </w:rPr>
        <w:t>as</w:t>
      </w:r>
      <w:r w:rsidRPr="00CB5884">
        <w:rPr>
          <w:rFonts w:ascii="Times New Roman" w:eastAsia="Calibri" w:hAnsi="Times New Roman" w:cs="Times New Roman"/>
          <w:spacing w:val="-9"/>
          <w:w w:val="105"/>
          <w:sz w:val="24"/>
          <w:szCs w:val="24"/>
        </w:rPr>
        <w:t xml:space="preserve"> </w:t>
      </w:r>
      <w:r w:rsidRPr="00CB5884">
        <w:rPr>
          <w:rFonts w:ascii="Times New Roman" w:eastAsia="Calibri" w:hAnsi="Times New Roman" w:cs="Times New Roman"/>
          <w:w w:val="105"/>
          <w:sz w:val="24"/>
          <w:szCs w:val="24"/>
        </w:rPr>
        <w:t>early</w:t>
      </w:r>
      <w:r w:rsidRPr="00CB5884">
        <w:rPr>
          <w:rFonts w:ascii="Times New Roman" w:eastAsia="Calibri" w:hAnsi="Times New Roman" w:cs="Times New Roman"/>
          <w:spacing w:val="-9"/>
          <w:w w:val="105"/>
          <w:sz w:val="24"/>
          <w:szCs w:val="24"/>
        </w:rPr>
        <w:t xml:space="preserve"> </w:t>
      </w:r>
      <w:r w:rsidRPr="00CB5884">
        <w:rPr>
          <w:rFonts w:ascii="Times New Roman" w:eastAsia="Calibri" w:hAnsi="Times New Roman" w:cs="Times New Roman"/>
          <w:w w:val="105"/>
          <w:sz w:val="24"/>
          <w:szCs w:val="24"/>
        </w:rPr>
        <w:t>as</w:t>
      </w:r>
      <w:r w:rsidRPr="00CB5884">
        <w:rPr>
          <w:rFonts w:ascii="Times New Roman" w:eastAsia="Calibri" w:hAnsi="Times New Roman" w:cs="Times New Roman"/>
          <w:spacing w:val="-9"/>
          <w:w w:val="105"/>
          <w:sz w:val="24"/>
          <w:szCs w:val="24"/>
        </w:rPr>
        <w:t xml:space="preserve"> </w:t>
      </w:r>
      <w:r w:rsidR="009B3137" w:rsidRPr="00CB5884">
        <w:rPr>
          <w:rFonts w:ascii="Times New Roman" w:eastAsia="Calibri" w:hAnsi="Times New Roman" w:cs="Times New Roman"/>
          <w:w w:val="105"/>
          <w:sz w:val="24"/>
          <w:szCs w:val="24"/>
        </w:rPr>
        <w:t>November</w:t>
      </w:r>
      <w:r w:rsidR="009B3137" w:rsidRPr="00CB5884">
        <w:rPr>
          <w:rFonts w:ascii="Times New Roman" w:eastAsia="Calibri" w:hAnsi="Times New Roman" w:cs="Times New Roman"/>
          <w:spacing w:val="-7"/>
          <w:w w:val="105"/>
          <w:sz w:val="24"/>
          <w:szCs w:val="24"/>
        </w:rPr>
        <w:t xml:space="preserve"> </w:t>
      </w:r>
      <w:r w:rsidRPr="00CB5884">
        <w:rPr>
          <w:rFonts w:ascii="Times New Roman" w:eastAsia="Calibri" w:hAnsi="Times New Roman" w:cs="Times New Roman"/>
          <w:w w:val="105"/>
          <w:sz w:val="24"/>
          <w:szCs w:val="24"/>
        </w:rPr>
        <w:t>2017,</w:t>
      </w:r>
      <w:r w:rsidRPr="00CB5884">
        <w:rPr>
          <w:rFonts w:ascii="Times New Roman" w:eastAsia="Calibri" w:hAnsi="Times New Roman" w:cs="Times New Roman"/>
          <w:spacing w:val="-9"/>
          <w:w w:val="105"/>
          <w:sz w:val="24"/>
          <w:szCs w:val="24"/>
        </w:rPr>
        <w:t xml:space="preserve"> </w:t>
      </w:r>
      <w:r w:rsidRPr="00CB5884">
        <w:rPr>
          <w:rFonts w:ascii="Times New Roman" w:eastAsia="Calibri" w:hAnsi="Times New Roman" w:cs="Times New Roman"/>
          <w:w w:val="105"/>
          <w:sz w:val="24"/>
          <w:szCs w:val="24"/>
        </w:rPr>
        <w:t>with</w:t>
      </w:r>
      <w:r w:rsidRPr="00CB5884">
        <w:rPr>
          <w:rFonts w:ascii="Times New Roman" w:eastAsia="Calibri" w:hAnsi="Times New Roman" w:cs="Times New Roman"/>
          <w:spacing w:val="-8"/>
          <w:w w:val="105"/>
          <w:sz w:val="24"/>
          <w:szCs w:val="24"/>
        </w:rPr>
        <w:t xml:space="preserve"> </w:t>
      </w:r>
      <w:r w:rsidRPr="00CB5884">
        <w:rPr>
          <w:rFonts w:ascii="Times New Roman" w:eastAsia="Calibri" w:hAnsi="Times New Roman" w:cs="Times New Roman"/>
          <w:w w:val="105"/>
          <w:sz w:val="24"/>
          <w:szCs w:val="24"/>
        </w:rPr>
        <w:t>anticipated</w:t>
      </w:r>
      <w:r w:rsidRPr="00CB5884">
        <w:rPr>
          <w:rFonts w:ascii="Times New Roman" w:eastAsia="Calibri" w:hAnsi="Times New Roman" w:cs="Times New Roman"/>
          <w:spacing w:val="-8"/>
          <w:w w:val="105"/>
          <w:sz w:val="24"/>
          <w:szCs w:val="24"/>
        </w:rPr>
        <w:t xml:space="preserve"> </w:t>
      </w:r>
      <w:r w:rsidRPr="00CB5884">
        <w:rPr>
          <w:rFonts w:ascii="Times New Roman" w:eastAsia="Calibri" w:hAnsi="Times New Roman" w:cs="Times New Roman"/>
          <w:w w:val="105"/>
          <w:sz w:val="24"/>
          <w:szCs w:val="24"/>
        </w:rPr>
        <w:t>final</w:t>
      </w:r>
      <w:r w:rsidRPr="00CB5884">
        <w:rPr>
          <w:rFonts w:ascii="Times New Roman" w:eastAsia="Calibri" w:hAnsi="Times New Roman" w:cs="Times New Roman"/>
          <w:spacing w:val="-9"/>
          <w:w w:val="105"/>
          <w:sz w:val="24"/>
          <w:szCs w:val="24"/>
        </w:rPr>
        <w:t xml:space="preserve"> </w:t>
      </w:r>
      <w:r w:rsidRPr="00CB5884">
        <w:rPr>
          <w:rFonts w:ascii="Times New Roman" w:eastAsia="Calibri" w:hAnsi="Times New Roman" w:cs="Times New Roman"/>
          <w:w w:val="105"/>
          <w:sz w:val="24"/>
          <w:szCs w:val="24"/>
        </w:rPr>
        <w:t>results</w:t>
      </w:r>
      <w:r w:rsidRPr="00CB5884">
        <w:rPr>
          <w:rFonts w:ascii="Times New Roman" w:eastAsia="Calibri" w:hAnsi="Times New Roman" w:cs="Times New Roman"/>
          <w:spacing w:val="-8"/>
          <w:w w:val="105"/>
          <w:sz w:val="24"/>
          <w:szCs w:val="24"/>
        </w:rPr>
        <w:t xml:space="preserve"> </w:t>
      </w:r>
      <w:r w:rsidRPr="00CB5884">
        <w:rPr>
          <w:rFonts w:ascii="Times New Roman" w:eastAsia="Calibri" w:hAnsi="Times New Roman" w:cs="Times New Roman"/>
          <w:w w:val="105"/>
          <w:sz w:val="24"/>
          <w:szCs w:val="24"/>
        </w:rPr>
        <w:t>by</w:t>
      </w:r>
      <w:r w:rsidRPr="00CB5884">
        <w:rPr>
          <w:rFonts w:ascii="Times New Roman" w:eastAsia="Calibri" w:hAnsi="Times New Roman" w:cs="Times New Roman"/>
          <w:spacing w:val="98"/>
          <w:w w:val="103"/>
          <w:sz w:val="24"/>
          <w:szCs w:val="24"/>
        </w:rPr>
        <w:t xml:space="preserve"> </w:t>
      </w:r>
      <w:r w:rsidR="009B3137" w:rsidRPr="00CB5884">
        <w:rPr>
          <w:rFonts w:ascii="Times New Roman" w:eastAsia="Calibri" w:hAnsi="Times New Roman" w:cs="Times New Roman"/>
          <w:spacing w:val="1"/>
          <w:w w:val="105"/>
          <w:sz w:val="24"/>
          <w:szCs w:val="24"/>
        </w:rPr>
        <w:t>February</w:t>
      </w:r>
      <w:r w:rsidR="009B3137" w:rsidRPr="00CB5884">
        <w:rPr>
          <w:rFonts w:ascii="Times New Roman" w:eastAsia="Calibri" w:hAnsi="Times New Roman" w:cs="Times New Roman"/>
          <w:spacing w:val="-14"/>
          <w:w w:val="105"/>
          <w:sz w:val="24"/>
          <w:szCs w:val="24"/>
        </w:rPr>
        <w:t xml:space="preserve"> 28, 2018. </w:t>
      </w:r>
    </w:p>
    <w:p w:rsidR="004B6EE8" w:rsidRPr="004B6EE8" w:rsidRDefault="004B6EE8" w:rsidP="004B6EE8">
      <w:pPr>
        <w:widowControl w:val="0"/>
        <w:spacing w:before="1" w:after="0" w:line="240" w:lineRule="auto"/>
        <w:rPr>
          <w:rFonts w:ascii="Times New Roman" w:eastAsia="Calibri" w:hAnsi="Times New Roman" w:cs="Times New Roman"/>
          <w:sz w:val="24"/>
          <w:szCs w:val="24"/>
        </w:rPr>
      </w:pPr>
    </w:p>
    <w:p w:rsidR="004B6EE8" w:rsidRPr="004B6EE8" w:rsidRDefault="004B6EE8" w:rsidP="002305E5">
      <w:pPr>
        <w:widowControl w:val="0"/>
        <w:numPr>
          <w:ilvl w:val="0"/>
          <w:numId w:val="4"/>
        </w:numPr>
        <w:tabs>
          <w:tab w:val="left" w:pos="325"/>
        </w:tabs>
        <w:spacing w:after="0" w:line="240" w:lineRule="auto"/>
        <w:ind w:left="324" w:hanging="220"/>
        <w:outlineLvl w:val="1"/>
        <w:rPr>
          <w:rFonts w:ascii="Times New Roman" w:eastAsia="Calibri" w:hAnsi="Times New Roman" w:cs="Times New Roman"/>
          <w:sz w:val="24"/>
          <w:szCs w:val="24"/>
        </w:rPr>
      </w:pPr>
      <w:r w:rsidRPr="004B6EE8">
        <w:rPr>
          <w:rFonts w:ascii="Times New Roman" w:eastAsia="Calibri" w:hAnsi="Times New Roman" w:cs="Times New Roman"/>
          <w:b/>
          <w:bCs/>
          <w:spacing w:val="1"/>
          <w:w w:val="105"/>
          <w:sz w:val="24"/>
          <w:szCs w:val="24"/>
        </w:rPr>
        <w:t>Travel</w:t>
      </w:r>
    </w:p>
    <w:p w:rsidR="004B6EE8" w:rsidRPr="004B6EE8" w:rsidRDefault="004B6EE8" w:rsidP="004B6EE8">
      <w:pPr>
        <w:widowControl w:val="0"/>
        <w:spacing w:before="1" w:after="0" w:line="240" w:lineRule="auto"/>
        <w:rPr>
          <w:rFonts w:ascii="Times New Roman" w:eastAsia="Calibri" w:hAnsi="Times New Roman" w:cs="Times New Roman"/>
          <w:b/>
          <w:bCs/>
          <w:sz w:val="24"/>
          <w:szCs w:val="24"/>
        </w:rPr>
      </w:pPr>
    </w:p>
    <w:p w:rsidR="004B6EE8" w:rsidRPr="004B6EE8" w:rsidRDefault="004B6EE8" w:rsidP="004B6EE8">
      <w:pPr>
        <w:widowControl w:val="0"/>
        <w:spacing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It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anticipated</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that</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the</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researchers</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will</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travel</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spacing w:val="1"/>
          <w:w w:val="105"/>
          <w:sz w:val="24"/>
          <w:szCs w:val="24"/>
        </w:rPr>
        <w:t>Ghana</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for</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data</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collection,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presentation</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final</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results.</w:t>
      </w:r>
    </w:p>
    <w:p w:rsidR="004B6EE8" w:rsidRPr="004B6EE8" w:rsidRDefault="004B6EE8" w:rsidP="004B6EE8">
      <w:pPr>
        <w:widowControl w:val="0"/>
        <w:spacing w:before="10" w:after="0" w:line="240" w:lineRule="auto"/>
        <w:rPr>
          <w:rFonts w:ascii="Times New Roman" w:eastAsia="Calibri" w:hAnsi="Times New Roman" w:cs="Times New Roman"/>
          <w:sz w:val="24"/>
          <w:szCs w:val="24"/>
        </w:rPr>
      </w:pPr>
    </w:p>
    <w:p w:rsidR="004B6EE8" w:rsidRPr="00461E36" w:rsidRDefault="004B6EE8" w:rsidP="00461E36">
      <w:pPr>
        <w:pStyle w:val="Heading1"/>
        <w:spacing w:before="0" w:line="240" w:lineRule="auto"/>
        <w:rPr>
          <w:rFonts w:eastAsiaTheme="minorHAnsi"/>
          <w:w w:val="105"/>
        </w:rPr>
      </w:pPr>
      <w:r w:rsidRPr="00461E36">
        <w:rPr>
          <w:rFonts w:eastAsiaTheme="minorHAnsi"/>
          <w:w w:val="105"/>
        </w:rPr>
        <w:t>DELIVERABLES</w:t>
      </w:r>
    </w:p>
    <w:p w:rsidR="004B6EE8" w:rsidRPr="004B6EE8" w:rsidRDefault="004B6EE8" w:rsidP="004B6EE8">
      <w:pPr>
        <w:widowControl w:val="0"/>
        <w:spacing w:before="1" w:after="0" w:line="240" w:lineRule="auto"/>
        <w:rPr>
          <w:rFonts w:ascii="Times New Roman" w:eastAsia="Calibri" w:hAnsi="Times New Roman" w:cs="Times New Roman"/>
          <w:b/>
          <w:bCs/>
          <w:sz w:val="24"/>
          <w:szCs w:val="24"/>
        </w:rPr>
      </w:pPr>
    </w:p>
    <w:p w:rsidR="004B6EE8" w:rsidRPr="00461E36" w:rsidRDefault="004B6EE8" w:rsidP="002305E5">
      <w:pPr>
        <w:widowControl w:val="0"/>
        <w:numPr>
          <w:ilvl w:val="0"/>
          <w:numId w:val="9"/>
        </w:numPr>
        <w:tabs>
          <w:tab w:val="left" w:pos="334"/>
        </w:tabs>
        <w:spacing w:after="0" w:line="240" w:lineRule="auto"/>
        <w:outlineLvl w:val="1"/>
        <w:rPr>
          <w:rFonts w:ascii="Times New Roman" w:eastAsia="Calibri" w:hAnsi="Times New Roman" w:cs="Times New Roman"/>
          <w:b/>
          <w:bCs/>
          <w:spacing w:val="1"/>
          <w:w w:val="105"/>
          <w:sz w:val="24"/>
          <w:szCs w:val="24"/>
        </w:rPr>
      </w:pPr>
      <w:r w:rsidRPr="00461E36">
        <w:rPr>
          <w:rFonts w:ascii="Times New Roman" w:eastAsia="Calibri" w:hAnsi="Times New Roman" w:cs="Times New Roman"/>
          <w:b/>
          <w:bCs/>
          <w:spacing w:val="1"/>
          <w:w w:val="105"/>
          <w:sz w:val="24"/>
          <w:szCs w:val="24"/>
        </w:rPr>
        <w:t>Deliverables</w:t>
      </w:r>
    </w:p>
    <w:p w:rsidR="004B6EE8" w:rsidRPr="004B6EE8" w:rsidRDefault="004B6EE8" w:rsidP="004B6EE8">
      <w:pPr>
        <w:widowControl w:val="0"/>
        <w:spacing w:before="1" w:after="0" w:line="240" w:lineRule="auto"/>
        <w:rPr>
          <w:rFonts w:ascii="Times New Roman" w:eastAsia="Calibri" w:hAnsi="Times New Roman" w:cs="Times New Roman"/>
          <w:b/>
          <w:bCs/>
          <w:sz w:val="24"/>
          <w:szCs w:val="24"/>
        </w:rPr>
      </w:pPr>
    </w:p>
    <w:p w:rsidR="004B6EE8" w:rsidRPr="004B6EE8" w:rsidRDefault="004B6EE8" w:rsidP="002305E5">
      <w:pPr>
        <w:widowControl w:val="0"/>
        <w:numPr>
          <w:ilvl w:val="1"/>
          <w:numId w:val="3"/>
        </w:numPr>
        <w:tabs>
          <w:tab w:val="left" w:pos="825"/>
        </w:tabs>
        <w:spacing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A</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Performance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Evaluation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Concept</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Paper</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(no</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spacing w:val="1"/>
          <w:w w:val="105"/>
          <w:sz w:val="24"/>
          <w:szCs w:val="24"/>
        </w:rPr>
        <w:t>more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than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five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pages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length).</w:t>
      </w:r>
    </w:p>
    <w:p w:rsidR="004B6EE8" w:rsidRPr="004B6EE8" w:rsidRDefault="004B6EE8" w:rsidP="002305E5">
      <w:pPr>
        <w:widowControl w:val="0"/>
        <w:numPr>
          <w:ilvl w:val="1"/>
          <w:numId w:val="3"/>
        </w:numPr>
        <w:tabs>
          <w:tab w:val="left" w:pos="825"/>
        </w:tabs>
        <w:spacing w:before="8"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A</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Performance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Evaluation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Protocol</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(no</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spacing w:val="1"/>
          <w:w w:val="105"/>
          <w:sz w:val="24"/>
          <w:szCs w:val="24"/>
        </w:rPr>
        <w:t>more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than</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20</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pages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length).</w:t>
      </w:r>
    </w:p>
    <w:p w:rsidR="004B6EE8" w:rsidRPr="004B6EE8" w:rsidRDefault="004B6EE8" w:rsidP="002305E5">
      <w:pPr>
        <w:widowControl w:val="0"/>
        <w:numPr>
          <w:ilvl w:val="1"/>
          <w:numId w:val="3"/>
        </w:numPr>
        <w:tabs>
          <w:tab w:val="left" w:pos="825"/>
        </w:tabs>
        <w:spacing w:before="13" w:after="0" w:line="253" w:lineRule="auto"/>
        <w:ind w:right="823"/>
        <w:rPr>
          <w:rFonts w:ascii="Times New Roman" w:eastAsia="Calibri" w:hAnsi="Times New Roman" w:cs="Times New Roman"/>
          <w:sz w:val="24"/>
          <w:szCs w:val="24"/>
        </w:rPr>
      </w:pPr>
      <w:r w:rsidRPr="004B6EE8">
        <w:rPr>
          <w:rFonts w:ascii="Times New Roman" w:eastAsia="Calibri" w:hAnsi="Times New Roman" w:cs="Times New Roman"/>
          <w:spacing w:val="1"/>
          <w:w w:val="105"/>
          <w:sz w:val="24"/>
          <w:szCs w:val="24"/>
        </w:rPr>
        <w:t>Documented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Official</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Approval</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from</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all</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relevant</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institutional</w:t>
      </w:r>
      <w:r w:rsidRPr="004B6EE8">
        <w:rPr>
          <w:rFonts w:ascii="Times New Roman" w:eastAsia="Calibri" w:hAnsi="Times New Roman" w:cs="Times New Roman"/>
          <w:spacing w:val="-12"/>
          <w:w w:val="105"/>
          <w:sz w:val="24"/>
          <w:szCs w:val="24"/>
        </w:rPr>
        <w:t xml:space="preserve"> </w:t>
      </w:r>
      <w:r w:rsidRPr="004B6EE8">
        <w:rPr>
          <w:rFonts w:ascii="Times New Roman" w:eastAsia="Calibri" w:hAnsi="Times New Roman" w:cs="Times New Roman"/>
          <w:w w:val="105"/>
          <w:sz w:val="24"/>
          <w:szCs w:val="24"/>
        </w:rPr>
        <w:t>review</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boards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from</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host</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country</w:t>
      </w:r>
      <w:r w:rsidRPr="004B6EE8">
        <w:rPr>
          <w:rFonts w:ascii="Times New Roman" w:eastAsia="Calibri" w:hAnsi="Times New Roman" w:cs="Times New Roman"/>
          <w:spacing w:val="110"/>
          <w:w w:val="103"/>
          <w:sz w:val="24"/>
          <w:szCs w:val="24"/>
        </w:rPr>
        <w:t xml:space="preserve"> </w:t>
      </w:r>
      <w:r w:rsidRPr="004B6EE8">
        <w:rPr>
          <w:rFonts w:ascii="Times New Roman" w:eastAsia="Calibri" w:hAnsi="Times New Roman" w:cs="Times New Roman"/>
          <w:w w:val="105"/>
          <w:sz w:val="24"/>
          <w:szCs w:val="24"/>
        </w:rPr>
        <w:t>institutions</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if</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primary</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data</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are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be</w:t>
      </w:r>
      <w:r w:rsidRPr="004B6EE8">
        <w:rPr>
          <w:rFonts w:ascii="Times New Roman" w:eastAsia="Calibri" w:hAnsi="Times New Roman" w:cs="Times New Roman"/>
          <w:spacing w:val="-8"/>
          <w:w w:val="105"/>
          <w:sz w:val="24"/>
          <w:szCs w:val="24"/>
        </w:rPr>
        <w:t xml:space="preserve"> </w:t>
      </w:r>
      <w:r w:rsidRPr="004B6EE8">
        <w:rPr>
          <w:rFonts w:ascii="Times New Roman" w:eastAsia="Calibri" w:hAnsi="Times New Roman" w:cs="Times New Roman"/>
          <w:w w:val="105"/>
          <w:sz w:val="24"/>
          <w:szCs w:val="24"/>
        </w:rPr>
        <w:t>collected.</w:t>
      </w:r>
    </w:p>
    <w:p w:rsidR="004B6EE8" w:rsidRPr="004B6EE8" w:rsidRDefault="004B6EE8" w:rsidP="002305E5">
      <w:pPr>
        <w:widowControl w:val="0"/>
        <w:numPr>
          <w:ilvl w:val="1"/>
          <w:numId w:val="3"/>
        </w:numPr>
        <w:tabs>
          <w:tab w:val="left" w:pos="825"/>
        </w:tabs>
        <w:spacing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Data</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collection</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instruments</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(if</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applicable)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that</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will</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be</w:t>
      </w:r>
      <w:r w:rsidRPr="004B6EE8">
        <w:rPr>
          <w:rFonts w:ascii="Times New Roman" w:eastAsia="Calibri" w:hAnsi="Times New Roman" w:cs="Times New Roman"/>
          <w:spacing w:val="-9"/>
          <w:w w:val="105"/>
          <w:sz w:val="24"/>
          <w:szCs w:val="24"/>
        </w:rPr>
        <w:t xml:space="preserve"> </w:t>
      </w:r>
      <w:r w:rsidRPr="004B6EE8">
        <w:rPr>
          <w:rFonts w:ascii="Times New Roman" w:eastAsia="Calibri" w:hAnsi="Times New Roman" w:cs="Times New Roman"/>
          <w:w w:val="105"/>
          <w:sz w:val="24"/>
          <w:szCs w:val="24"/>
        </w:rPr>
        <w:t>reviewed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approved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by</w:t>
      </w:r>
      <w:r w:rsidRPr="004B6EE8">
        <w:rPr>
          <w:rFonts w:ascii="Times New Roman" w:eastAsia="Calibri" w:hAnsi="Times New Roman" w:cs="Times New Roman"/>
          <w:spacing w:val="-9"/>
          <w:w w:val="105"/>
          <w:sz w:val="24"/>
          <w:szCs w:val="24"/>
        </w:rPr>
        <w:t xml:space="preserve"> </w:t>
      </w:r>
      <w:r w:rsidR="00461E36">
        <w:rPr>
          <w:rFonts w:ascii="Times New Roman" w:eastAsia="Calibri" w:hAnsi="Times New Roman" w:cs="Times New Roman"/>
          <w:spacing w:val="1"/>
          <w:w w:val="105"/>
          <w:sz w:val="24"/>
          <w:szCs w:val="24"/>
        </w:rPr>
        <w:t>USDA</w:t>
      </w:r>
      <w:r w:rsidRPr="004B6EE8">
        <w:rPr>
          <w:rFonts w:ascii="Times New Roman" w:eastAsia="Calibri" w:hAnsi="Times New Roman" w:cs="Times New Roman"/>
          <w:spacing w:val="1"/>
          <w:w w:val="105"/>
          <w:sz w:val="24"/>
          <w:szCs w:val="24"/>
        </w:rPr>
        <w:t>.</w:t>
      </w:r>
    </w:p>
    <w:p w:rsidR="004B6EE8" w:rsidRPr="004B6EE8" w:rsidRDefault="004B6EE8" w:rsidP="002305E5">
      <w:pPr>
        <w:widowControl w:val="0"/>
        <w:numPr>
          <w:ilvl w:val="1"/>
          <w:numId w:val="3"/>
        </w:numPr>
        <w:tabs>
          <w:tab w:val="left" w:pos="825"/>
        </w:tabs>
        <w:spacing w:before="13" w:after="0" w:line="240" w:lineRule="auto"/>
        <w:rPr>
          <w:rFonts w:ascii="Times New Roman" w:eastAsia="Calibri" w:hAnsi="Times New Roman" w:cs="Times New Roman"/>
          <w:sz w:val="24"/>
          <w:szCs w:val="24"/>
        </w:rPr>
      </w:pPr>
      <w:r w:rsidRPr="004B6EE8">
        <w:rPr>
          <w:rFonts w:ascii="Times New Roman" w:eastAsia="Calibri" w:hAnsi="Times New Roman" w:cs="Times New Roman"/>
          <w:w w:val="105"/>
          <w:sz w:val="24"/>
          <w:szCs w:val="24"/>
        </w:rPr>
        <w:t>Supervisor</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and/or</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enumerator</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manuals</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(if</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applicable)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that</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will</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be</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reviewed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and</w:t>
      </w:r>
      <w:r w:rsidRPr="004B6EE8">
        <w:rPr>
          <w:rFonts w:ascii="Times New Roman" w:eastAsia="Calibri" w:hAnsi="Times New Roman" w:cs="Times New Roman"/>
          <w:spacing w:val="-10"/>
          <w:w w:val="105"/>
          <w:sz w:val="24"/>
          <w:szCs w:val="24"/>
        </w:rPr>
        <w:t xml:space="preserve"> </w:t>
      </w:r>
      <w:r w:rsidRPr="004B6EE8">
        <w:rPr>
          <w:rFonts w:ascii="Times New Roman" w:eastAsia="Calibri" w:hAnsi="Times New Roman" w:cs="Times New Roman"/>
          <w:w w:val="105"/>
          <w:sz w:val="24"/>
          <w:szCs w:val="24"/>
        </w:rPr>
        <w:t>approved</w:t>
      </w:r>
      <w:r w:rsidRPr="004B6EE8">
        <w:rPr>
          <w:rFonts w:ascii="Times New Roman" w:eastAsia="Calibri" w:hAnsi="Times New Roman" w:cs="Times New Roman"/>
          <w:spacing w:val="-11"/>
          <w:w w:val="105"/>
          <w:sz w:val="24"/>
          <w:szCs w:val="24"/>
        </w:rPr>
        <w:t xml:space="preserve"> </w:t>
      </w:r>
      <w:r w:rsidRPr="004B6EE8">
        <w:rPr>
          <w:rFonts w:ascii="Times New Roman" w:eastAsia="Calibri" w:hAnsi="Times New Roman" w:cs="Times New Roman"/>
          <w:w w:val="105"/>
          <w:sz w:val="24"/>
          <w:szCs w:val="24"/>
        </w:rPr>
        <w:t>by</w:t>
      </w:r>
      <w:r w:rsidRPr="004B6EE8">
        <w:rPr>
          <w:rFonts w:ascii="Times New Roman" w:eastAsia="Calibri" w:hAnsi="Times New Roman" w:cs="Times New Roman"/>
          <w:spacing w:val="-10"/>
          <w:w w:val="105"/>
          <w:sz w:val="24"/>
          <w:szCs w:val="24"/>
        </w:rPr>
        <w:t xml:space="preserve"> </w:t>
      </w:r>
      <w:r w:rsidR="00461E36">
        <w:rPr>
          <w:rFonts w:ascii="Times New Roman" w:eastAsia="Calibri" w:hAnsi="Times New Roman" w:cs="Times New Roman"/>
          <w:spacing w:val="1"/>
          <w:w w:val="105"/>
          <w:sz w:val="24"/>
          <w:szCs w:val="24"/>
        </w:rPr>
        <w:t>USDA</w:t>
      </w:r>
      <w:r w:rsidRPr="004B6EE8">
        <w:rPr>
          <w:rFonts w:ascii="Times New Roman" w:eastAsia="Calibri" w:hAnsi="Times New Roman" w:cs="Times New Roman"/>
          <w:spacing w:val="1"/>
          <w:w w:val="105"/>
          <w:sz w:val="24"/>
          <w:szCs w:val="24"/>
        </w:rPr>
        <w:t>.</w:t>
      </w:r>
    </w:p>
    <w:p w:rsidR="004B6EE8" w:rsidRPr="004B6EE8" w:rsidRDefault="004B6EE8" w:rsidP="002305E5">
      <w:pPr>
        <w:widowControl w:val="0"/>
        <w:numPr>
          <w:ilvl w:val="1"/>
          <w:numId w:val="3"/>
        </w:numPr>
        <w:tabs>
          <w:tab w:val="left" w:pos="825"/>
        </w:tabs>
        <w:spacing w:before="13" w:after="0" w:line="240" w:lineRule="auto"/>
        <w:rPr>
          <w:rFonts w:ascii="Times New Roman" w:eastAsia="Calibri" w:hAnsi="Times New Roman" w:cs="Times New Roman"/>
          <w:sz w:val="24"/>
          <w:szCs w:val="24"/>
        </w:rPr>
      </w:pPr>
      <w:r w:rsidRPr="004B6EE8">
        <w:rPr>
          <w:rFonts w:ascii="Times New Roman" w:eastAsia="Calibri" w:hAnsi="Times New Roman" w:cs="Times New Roman"/>
          <w:spacing w:val="1"/>
          <w:w w:val="105"/>
          <w:sz w:val="24"/>
          <w:szCs w:val="24"/>
        </w:rPr>
        <w:t>Up</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to</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spacing w:val="1"/>
          <w:w w:val="105"/>
          <w:sz w:val="24"/>
          <w:szCs w:val="24"/>
        </w:rPr>
        <w:t>two</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draft</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versions</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Evaluation</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Reports</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of</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no</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spacing w:val="1"/>
          <w:w w:val="105"/>
          <w:sz w:val="24"/>
          <w:szCs w:val="24"/>
        </w:rPr>
        <w:t>more</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than</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50</w:t>
      </w:r>
      <w:r w:rsidRPr="004B6EE8">
        <w:rPr>
          <w:rFonts w:ascii="Times New Roman" w:eastAsia="Calibri" w:hAnsi="Times New Roman" w:cs="Times New Roman"/>
          <w:spacing w:val="-7"/>
          <w:w w:val="105"/>
          <w:sz w:val="24"/>
          <w:szCs w:val="24"/>
        </w:rPr>
        <w:t xml:space="preserve"> </w:t>
      </w:r>
      <w:r w:rsidRPr="004B6EE8">
        <w:rPr>
          <w:rFonts w:ascii="Times New Roman" w:eastAsia="Calibri" w:hAnsi="Times New Roman" w:cs="Times New Roman"/>
          <w:w w:val="105"/>
          <w:sz w:val="24"/>
          <w:szCs w:val="24"/>
        </w:rPr>
        <w:t>pages</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in</w:t>
      </w:r>
      <w:r w:rsidRPr="004B6EE8">
        <w:rPr>
          <w:rFonts w:ascii="Times New Roman" w:eastAsia="Calibri" w:hAnsi="Times New Roman" w:cs="Times New Roman"/>
          <w:spacing w:val="-6"/>
          <w:w w:val="105"/>
          <w:sz w:val="24"/>
          <w:szCs w:val="24"/>
        </w:rPr>
        <w:t xml:space="preserve"> </w:t>
      </w:r>
      <w:r w:rsidRPr="004B6EE8">
        <w:rPr>
          <w:rFonts w:ascii="Times New Roman" w:eastAsia="Calibri" w:hAnsi="Times New Roman" w:cs="Times New Roman"/>
          <w:w w:val="105"/>
          <w:sz w:val="24"/>
          <w:szCs w:val="24"/>
        </w:rPr>
        <w:t>length.</w:t>
      </w:r>
    </w:p>
    <w:p w:rsidR="004B6EE8" w:rsidRDefault="004B6EE8" w:rsidP="004B6EE8">
      <w:pPr>
        <w:widowControl w:val="0"/>
        <w:spacing w:after="0" w:line="240" w:lineRule="auto"/>
        <w:rPr>
          <w:rFonts w:ascii="Times New Roman" w:eastAsiaTheme="minorHAnsi" w:hAnsi="Times New Roman" w:cs="Times New Roman"/>
          <w:sz w:val="24"/>
          <w:szCs w:val="24"/>
        </w:rPr>
      </w:pPr>
    </w:p>
    <w:p w:rsidR="00461E36" w:rsidRDefault="002E082A" w:rsidP="002305E5">
      <w:pPr>
        <w:widowControl w:val="0"/>
        <w:numPr>
          <w:ilvl w:val="0"/>
          <w:numId w:val="9"/>
        </w:numPr>
        <w:tabs>
          <w:tab w:val="left" w:pos="334"/>
        </w:tabs>
        <w:spacing w:after="0" w:line="240" w:lineRule="auto"/>
        <w:outlineLvl w:val="1"/>
        <w:rPr>
          <w:rFonts w:ascii="Times New Roman" w:eastAsia="Calibri" w:hAnsi="Times New Roman" w:cs="Times New Roman"/>
          <w:b/>
          <w:bCs/>
          <w:spacing w:val="1"/>
          <w:w w:val="105"/>
          <w:sz w:val="24"/>
          <w:szCs w:val="24"/>
        </w:rPr>
      </w:pPr>
      <w:r>
        <w:rPr>
          <w:rFonts w:ascii="Times New Roman" w:eastAsia="Calibri" w:hAnsi="Times New Roman" w:cs="Times New Roman"/>
          <w:b/>
          <w:bCs/>
          <w:spacing w:val="1"/>
          <w:w w:val="105"/>
          <w:sz w:val="24"/>
          <w:szCs w:val="24"/>
        </w:rPr>
        <w:t xml:space="preserve">Report </w:t>
      </w:r>
      <w:r w:rsidRPr="002E082A">
        <w:rPr>
          <w:rFonts w:ascii="Times New Roman" w:eastAsia="Calibri" w:hAnsi="Times New Roman" w:cs="Times New Roman"/>
          <w:b/>
          <w:bCs/>
          <w:spacing w:val="1"/>
          <w:w w:val="105"/>
          <w:sz w:val="24"/>
          <w:szCs w:val="24"/>
        </w:rPr>
        <w:t>Format</w:t>
      </w:r>
      <w:r>
        <w:rPr>
          <w:rFonts w:ascii="Times New Roman" w:eastAsia="Calibri" w:hAnsi="Times New Roman" w:cs="Times New Roman"/>
          <w:b/>
          <w:bCs/>
          <w:spacing w:val="1"/>
          <w:w w:val="105"/>
          <w:sz w:val="24"/>
          <w:szCs w:val="24"/>
        </w:rPr>
        <w:t xml:space="preserve"> and Data Sets</w:t>
      </w:r>
    </w:p>
    <w:p w:rsidR="002E082A" w:rsidRPr="002E082A" w:rsidRDefault="002E082A" w:rsidP="002E082A">
      <w:pPr>
        <w:widowControl w:val="0"/>
        <w:tabs>
          <w:tab w:val="left" w:pos="334"/>
        </w:tabs>
        <w:spacing w:after="0" w:line="240" w:lineRule="auto"/>
        <w:outlineLvl w:val="1"/>
        <w:rPr>
          <w:rFonts w:ascii="Times New Roman" w:eastAsia="Calibri" w:hAnsi="Times New Roman" w:cs="Times New Roman"/>
          <w:b/>
          <w:bCs/>
          <w:spacing w:val="1"/>
          <w:w w:val="105"/>
          <w:sz w:val="24"/>
          <w:szCs w:val="24"/>
        </w:rPr>
      </w:pPr>
    </w:p>
    <w:p w:rsidR="004B6EE8" w:rsidRPr="002E082A" w:rsidRDefault="00A932DE" w:rsidP="002305E5">
      <w:pPr>
        <w:widowControl w:val="0"/>
        <w:numPr>
          <w:ilvl w:val="1"/>
          <w:numId w:val="3"/>
        </w:numPr>
        <w:tabs>
          <w:tab w:val="left" w:pos="825"/>
        </w:tabs>
        <w:spacing w:before="13" w:after="0" w:line="240" w:lineRule="auto"/>
        <w:rPr>
          <w:rFonts w:ascii="Times New Roman" w:eastAsia="Calibri" w:hAnsi="Times New Roman" w:cs="Times New Roman"/>
          <w:spacing w:val="1"/>
          <w:w w:val="105"/>
          <w:sz w:val="24"/>
          <w:szCs w:val="24"/>
        </w:rPr>
      </w:pPr>
      <w:r w:rsidRPr="002E082A">
        <w:rPr>
          <w:rFonts w:ascii="Times New Roman" w:eastAsia="Calibri" w:hAnsi="Times New Roman" w:cs="Times New Roman"/>
          <w:spacing w:val="1"/>
          <w:w w:val="105"/>
          <w:sz w:val="24"/>
          <w:szCs w:val="24"/>
        </w:rPr>
        <w:t>A</w:t>
      </w:r>
      <w:r w:rsidR="004B6EE8" w:rsidRPr="002E082A">
        <w:rPr>
          <w:rFonts w:ascii="Times New Roman" w:eastAsia="Calibri" w:hAnsi="Times New Roman" w:cs="Times New Roman"/>
          <w:spacing w:val="1"/>
          <w:w w:val="105"/>
          <w:sz w:val="24"/>
          <w:szCs w:val="24"/>
        </w:rPr>
        <w:t xml:space="preserve">ll Final Evaluation Reports </w:t>
      </w:r>
      <w:r w:rsidR="004B6EE8" w:rsidRPr="004B6EE8">
        <w:rPr>
          <w:rFonts w:ascii="Times New Roman" w:eastAsia="Calibri" w:hAnsi="Times New Roman" w:cs="Times New Roman"/>
          <w:spacing w:val="1"/>
          <w:w w:val="105"/>
          <w:sz w:val="24"/>
          <w:szCs w:val="24"/>
        </w:rPr>
        <w:t>must</w:t>
      </w:r>
      <w:r w:rsidR="004B6EE8" w:rsidRPr="002E082A">
        <w:rPr>
          <w:rFonts w:ascii="Times New Roman" w:eastAsia="Calibri" w:hAnsi="Times New Roman" w:cs="Times New Roman"/>
          <w:spacing w:val="1"/>
          <w:w w:val="105"/>
          <w:sz w:val="24"/>
          <w:szCs w:val="24"/>
        </w:rPr>
        <w:t xml:space="preserve"> be </w:t>
      </w:r>
      <w:r w:rsidR="004B6EE8" w:rsidRPr="004B6EE8">
        <w:rPr>
          <w:rFonts w:ascii="Times New Roman" w:eastAsia="Calibri" w:hAnsi="Times New Roman" w:cs="Times New Roman"/>
          <w:spacing w:val="1"/>
          <w:w w:val="105"/>
          <w:sz w:val="24"/>
          <w:szCs w:val="24"/>
        </w:rPr>
        <w:t>made</w:t>
      </w:r>
      <w:r w:rsidR="004B6EE8" w:rsidRPr="002E082A">
        <w:rPr>
          <w:rFonts w:ascii="Times New Roman" w:eastAsia="Calibri" w:hAnsi="Times New Roman" w:cs="Times New Roman"/>
          <w:spacing w:val="1"/>
          <w:w w:val="105"/>
          <w:sz w:val="24"/>
          <w:szCs w:val="24"/>
        </w:rPr>
        <w:t xml:space="preserve"> ADS 508 compliant and uploaded to the USAID </w:t>
      </w:r>
      <w:r w:rsidR="004B6EE8" w:rsidRPr="004B6EE8">
        <w:rPr>
          <w:rFonts w:ascii="Times New Roman" w:eastAsia="Calibri" w:hAnsi="Times New Roman" w:cs="Times New Roman"/>
          <w:spacing w:val="1"/>
          <w:w w:val="105"/>
          <w:sz w:val="24"/>
          <w:szCs w:val="24"/>
        </w:rPr>
        <w:t>Development</w:t>
      </w:r>
      <w:r w:rsidR="004B6EE8" w:rsidRPr="002E082A">
        <w:rPr>
          <w:rFonts w:ascii="Times New Roman" w:eastAsia="Calibri" w:hAnsi="Times New Roman" w:cs="Times New Roman"/>
          <w:spacing w:val="1"/>
          <w:w w:val="105"/>
          <w:sz w:val="24"/>
          <w:szCs w:val="24"/>
        </w:rPr>
        <w:t xml:space="preserve"> Experience Clearinghouse.</w:t>
      </w:r>
    </w:p>
    <w:p w:rsidR="004B6EE8" w:rsidRPr="002E082A" w:rsidRDefault="004B6EE8" w:rsidP="002305E5">
      <w:pPr>
        <w:widowControl w:val="0"/>
        <w:numPr>
          <w:ilvl w:val="1"/>
          <w:numId w:val="3"/>
        </w:numPr>
        <w:tabs>
          <w:tab w:val="left" w:pos="825"/>
        </w:tabs>
        <w:spacing w:before="13" w:after="0" w:line="240" w:lineRule="auto"/>
        <w:rPr>
          <w:rFonts w:ascii="Times New Roman" w:eastAsia="Calibri" w:hAnsi="Times New Roman" w:cs="Times New Roman"/>
          <w:spacing w:val="1"/>
          <w:w w:val="105"/>
          <w:sz w:val="24"/>
          <w:szCs w:val="24"/>
        </w:rPr>
      </w:pPr>
      <w:r w:rsidRPr="002E082A">
        <w:rPr>
          <w:rFonts w:ascii="Times New Roman" w:eastAsia="Calibri" w:hAnsi="Times New Roman" w:cs="Times New Roman"/>
          <w:spacing w:val="1"/>
          <w:w w:val="105"/>
          <w:sz w:val="24"/>
          <w:szCs w:val="24"/>
        </w:rPr>
        <w:t xml:space="preserve">Quantitative data sets in CSV and other formats without personally identifiably information and with accompanying documentation as described in the </w:t>
      </w:r>
      <w:r w:rsidRPr="004B6EE8">
        <w:rPr>
          <w:rFonts w:ascii="Times New Roman" w:eastAsia="Calibri" w:hAnsi="Times New Roman" w:cs="Times New Roman"/>
          <w:spacing w:val="1"/>
          <w:w w:val="105"/>
          <w:sz w:val="24"/>
          <w:szCs w:val="24"/>
        </w:rPr>
        <w:t>Open</w:t>
      </w:r>
      <w:r w:rsidRPr="002E082A">
        <w:rPr>
          <w:rFonts w:ascii="Times New Roman" w:eastAsia="Calibri" w:hAnsi="Times New Roman" w:cs="Times New Roman"/>
          <w:spacing w:val="1"/>
          <w:w w:val="105"/>
          <w:sz w:val="24"/>
          <w:szCs w:val="24"/>
        </w:rPr>
        <w:t xml:space="preserve"> Data policy. Qualitative data sets in </w:t>
      </w:r>
      <w:r w:rsidRPr="004B6EE8">
        <w:rPr>
          <w:rFonts w:ascii="Times New Roman" w:eastAsia="Calibri" w:hAnsi="Times New Roman" w:cs="Times New Roman"/>
          <w:spacing w:val="1"/>
          <w:w w:val="105"/>
          <w:sz w:val="24"/>
          <w:szCs w:val="24"/>
        </w:rPr>
        <w:t>MS</w:t>
      </w:r>
      <w:r w:rsidRPr="002E082A">
        <w:rPr>
          <w:rFonts w:ascii="Times New Roman" w:eastAsia="Calibri" w:hAnsi="Times New Roman" w:cs="Times New Roman"/>
          <w:spacing w:val="1"/>
          <w:w w:val="105"/>
          <w:sz w:val="24"/>
          <w:szCs w:val="24"/>
        </w:rPr>
        <w:t xml:space="preserve"> </w:t>
      </w:r>
      <w:r w:rsidRPr="004B6EE8">
        <w:rPr>
          <w:rFonts w:ascii="Times New Roman" w:eastAsia="Calibri" w:hAnsi="Times New Roman" w:cs="Times New Roman"/>
          <w:spacing w:val="1"/>
          <w:w w:val="105"/>
          <w:sz w:val="24"/>
          <w:szCs w:val="24"/>
        </w:rPr>
        <w:t>Word</w:t>
      </w:r>
      <w:r w:rsidRPr="002E082A">
        <w:rPr>
          <w:rFonts w:ascii="Times New Roman" w:eastAsia="Calibri" w:hAnsi="Times New Roman" w:cs="Times New Roman"/>
          <w:spacing w:val="1"/>
          <w:w w:val="105"/>
          <w:sz w:val="24"/>
          <w:szCs w:val="24"/>
        </w:rPr>
        <w:t xml:space="preserve"> and other requested formats following existing USAID guidelines (if any) on qualitative data. All data sets </w:t>
      </w:r>
      <w:r w:rsidRPr="004B6EE8">
        <w:rPr>
          <w:rFonts w:ascii="Times New Roman" w:eastAsia="Calibri" w:hAnsi="Times New Roman" w:cs="Times New Roman"/>
          <w:spacing w:val="1"/>
          <w:w w:val="105"/>
          <w:sz w:val="24"/>
          <w:szCs w:val="24"/>
        </w:rPr>
        <w:t>must</w:t>
      </w:r>
      <w:r w:rsidRPr="002E082A">
        <w:rPr>
          <w:rFonts w:ascii="Times New Roman" w:eastAsia="Calibri" w:hAnsi="Times New Roman" w:cs="Times New Roman"/>
          <w:spacing w:val="1"/>
          <w:w w:val="105"/>
          <w:sz w:val="24"/>
          <w:szCs w:val="24"/>
        </w:rPr>
        <w:t xml:space="preserve"> be uploaded to the Data Development Library.</w:t>
      </w:r>
    </w:p>
    <w:p w:rsidR="006D290C" w:rsidRDefault="004B6EE8" w:rsidP="002305E5">
      <w:pPr>
        <w:widowControl w:val="0"/>
        <w:numPr>
          <w:ilvl w:val="1"/>
          <w:numId w:val="3"/>
        </w:numPr>
        <w:tabs>
          <w:tab w:val="left" w:pos="825"/>
        </w:tabs>
        <w:spacing w:before="13" w:after="0" w:line="240" w:lineRule="auto"/>
        <w:rPr>
          <w:rFonts w:ascii="Times New Roman" w:eastAsia="Calibri" w:hAnsi="Times New Roman" w:cs="Times New Roman"/>
          <w:spacing w:val="1"/>
          <w:w w:val="105"/>
          <w:sz w:val="24"/>
          <w:szCs w:val="24"/>
        </w:rPr>
        <w:sectPr w:rsidR="006D290C" w:rsidSect="0047164E">
          <w:footerReference w:type="default" r:id="rId22"/>
          <w:pgSz w:w="12240" w:h="15840"/>
          <w:pgMar w:top="1440" w:right="1440" w:bottom="1440" w:left="1440" w:header="720" w:footer="720" w:gutter="0"/>
          <w:cols w:space="720"/>
          <w:docGrid w:linePitch="360"/>
        </w:sectPr>
      </w:pPr>
      <w:r w:rsidRPr="002E082A">
        <w:rPr>
          <w:rFonts w:ascii="Times New Roman" w:eastAsia="Calibri" w:hAnsi="Times New Roman" w:cs="Times New Roman"/>
          <w:spacing w:val="1"/>
          <w:w w:val="105"/>
          <w:sz w:val="24"/>
          <w:szCs w:val="24"/>
        </w:rPr>
        <w:lastRenderedPageBreak/>
        <w:t xml:space="preserve">Final </w:t>
      </w:r>
      <w:r w:rsidRPr="004B6EE8">
        <w:rPr>
          <w:rFonts w:ascii="Times New Roman" w:eastAsia="Calibri" w:hAnsi="Times New Roman" w:cs="Times New Roman"/>
          <w:spacing w:val="1"/>
          <w:w w:val="105"/>
          <w:sz w:val="24"/>
          <w:szCs w:val="24"/>
        </w:rPr>
        <w:t>summary</w:t>
      </w:r>
      <w:r w:rsidRPr="002E082A">
        <w:rPr>
          <w:rFonts w:ascii="Times New Roman" w:eastAsia="Calibri" w:hAnsi="Times New Roman" w:cs="Times New Roman"/>
          <w:spacing w:val="1"/>
          <w:w w:val="105"/>
          <w:sz w:val="24"/>
          <w:szCs w:val="24"/>
        </w:rPr>
        <w:t xml:space="preserve"> report presentation provided orally and electronically through a Microsoft PowerPoint </w:t>
      </w:r>
      <w:r w:rsidRPr="004B6EE8">
        <w:rPr>
          <w:rFonts w:ascii="Times New Roman" w:eastAsia="Calibri" w:hAnsi="Times New Roman" w:cs="Times New Roman"/>
          <w:spacing w:val="1"/>
          <w:w w:val="105"/>
          <w:sz w:val="24"/>
          <w:szCs w:val="24"/>
        </w:rPr>
        <w:t>docu</w:t>
      </w:r>
      <w:r w:rsidRPr="002E082A">
        <w:rPr>
          <w:rFonts w:ascii="Times New Roman" w:eastAsia="Calibri" w:hAnsi="Times New Roman" w:cs="Times New Roman"/>
          <w:spacing w:val="1"/>
          <w:w w:val="105"/>
          <w:sz w:val="24"/>
          <w:szCs w:val="24"/>
        </w:rPr>
        <w:t>m</w:t>
      </w:r>
      <w:r w:rsidRPr="004B6EE8">
        <w:rPr>
          <w:rFonts w:ascii="Times New Roman" w:eastAsia="Calibri" w:hAnsi="Times New Roman" w:cs="Times New Roman"/>
          <w:spacing w:val="1"/>
          <w:w w:val="105"/>
          <w:sz w:val="24"/>
          <w:szCs w:val="24"/>
        </w:rPr>
        <w:t>ent</w:t>
      </w:r>
      <w:r w:rsidRPr="002E082A">
        <w:rPr>
          <w:rFonts w:ascii="Times New Roman" w:eastAsia="Calibri" w:hAnsi="Times New Roman" w:cs="Times New Roman"/>
          <w:spacing w:val="1"/>
          <w:w w:val="105"/>
          <w:sz w:val="24"/>
          <w:szCs w:val="24"/>
        </w:rPr>
        <w:t>.</w:t>
      </w:r>
    </w:p>
    <w:p w:rsidR="006D290C" w:rsidRDefault="006D290C" w:rsidP="002305E5">
      <w:pPr>
        <w:widowControl w:val="0"/>
        <w:numPr>
          <w:ilvl w:val="1"/>
          <w:numId w:val="3"/>
        </w:numPr>
        <w:tabs>
          <w:tab w:val="left" w:pos="825"/>
        </w:tabs>
        <w:spacing w:before="13" w:after="0" w:line="240" w:lineRule="auto"/>
        <w:rPr>
          <w:rFonts w:ascii="Times New Roman" w:eastAsia="Calibri" w:hAnsi="Times New Roman" w:cs="Times New Roman"/>
          <w:spacing w:val="1"/>
          <w:w w:val="105"/>
          <w:sz w:val="24"/>
          <w:szCs w:val="24"/>
        </w:rPr>
        <w:sectPr w:rsidR="006D290C" w:rsidSect="006D290C">
          <w:type w:val="continuous"/>
          <w:pgSz w:w="12240" w:h="15840"/>
          <w:pgMar w:top="1440" w:right="1440" w:bottom="1440" w:left="1440" w:header="720" w:footer="720" w:gutter="0"/>
          <w:cols w:space="720"/>
          <w:docGrid w:linePitch="360"/>
        </w:sectPr>
      </w:pPr>
    </w:p>
    <w:p w:rsidR="004B6EE8" w:rsidRPr="004B6EE8" w:rsidRDefault="004B6EE8" w:rsidP="00DD2B02">
      <w:pPr>
        <w:rPr>
          <w:rFonts w:ascii="Times New Roman" w:eastAsia="Calibri" w:hAnsi="Times New Roman" w:cs="Times New Roman"/>
          <w:b/>
          <w:bCs/>
          <w:sz w:val="24"/>
          <w:szCs w:val="24"/>
        </w:rPr>
      </w:pPr>
    </w:p>
    <w:sectPr w:rsidR="004B6EE8" w:rsidRPr="004B6EE8" w:rsidSect="00D53166">
      <w:headerReference w:type="even" r:id="rId23"/>
      <w:headerReference w:type="default" r:id="rId24"/>
      <w:footerReference w:type="default" r:id="rId25"/>
      <w:headerReference w:type="first" r:id="rId26"/>
      <w:endnotePr>
        <w:numFmt w:val="decimal"/>
      </w:endnotePr>
      <w:type w:val="continuous"/>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5A" w:rsidRDefault="0043045A" w:rsidP="00F66406">
      <w:pPr>
        <w:spacing w:after="0" w:line="240" w:lineRule="auto"/>
      </w:pPr>
      <w:r>
        <w:separator/>
      </w:r>
    </w:p>
  </w:endnote>
  <w:endnote w:type="continuationSeparator" w:id="0">
    <w:p w:rsidR="0043045A" w:rsidRDefault="0043045A" w:rsidP="00F6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Joanna MT">
    <w:altName w:val="Century"/>
    <w:charset w:val="00"/>
    <w:family w:val="roman"/>
    <w:pitch w:val="variable"/>
    <w:sig w:usb0="00000003" w:usb1="00000000" w:usb2="00000000" w:usb3="00000000" w:csb0="00000001" w:csb1="00000000"/>
  </w:font>
  <w:font w:name="53dmwcsvqb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26971245"/>
      <w:docPartObj>
        <w:docPartGallery w:val="Page Numbers (Top of Page)"/>
        <w:docPartUnique/>
      </w:docPartObj>
    </w:sdtPr>
    <w:sdtEndPr/>
    <w:sdtContent>
      <w:p w:rsidR="006D290C" w:rsidRDefault="006D290C" w:rsidP="00FF6B59">
        <w:pPr>
          <w:pStyle w:val="Header"/>
          <w:jc w:val="center"/>
          <w:rPr>
            <w:rFonts w:ascii="Times New Roman" w:hAnsi="Times New Roman" w:cs="Times New Roman"/>
            <w:b/>
            <w:sz w:val="24"/>
            <w:szCs w:val="24"/>
          </w:rPr>
        </w:pPr>
        <w:r w:rsidRPr="00FF6B59">
          <w:rPr>
            <w:rFonts w:ascii="Times New Roman" w:hAnsi="Times New Roman" w:cs="Times New Roman"/>
            <w:sz w:val="24"/>
            <w:szCs w:val="24"/>
          </w:rPr>
          <w:t xml:space="preserve">Page </w:t>
        </w:r>
        <w:r w:rsidRPr="00FF6B59">
          <w:rPr>
            <w:rFonts w:ascii="Times New Roman" w:hAnsi="Times New Roman" w:cs="Times New Roman"/>
            <w:b/>
            <w:sz w:val="24"/>
            <w:szCs w:val="24"/>
          </w:rPr>
          <w:fldChar w:fldCharType="begin"/>
        </w:r>
        <w:r w:rsidRPr="00FF6B59">
          <w:rPr>
            <w:rFonts w:ascii="Times New Roman" w:hAnsi="Times New Roman" w:cs="Times New Roman"/>
            <w:b/>
            <w:sz w:val="24"/>
            <w:szCs w:val="24"/>
          </w:rPr>
          <w:instrText xml:space="preserve"> PAGE </w:instrText>
        </w:r>
        <w:r w:rsidRPr="00FF6B59">
          <w:rPr>
            <w:rFonts w:ascii="Times New Roman" w:hAnsi="Times New Roman" w:cs="Times New Roman"/>
            <w:b/>
            <w:sz w:val="24"/>
            <w:szCs w:val="24"/>
          </w:rPr>
          <w:fldChar w:fldCharType="separate"/>
        </w:r>
        <w:r w:rsidR="00FF113A">
          <w:rPr>
            <w:rFonts w:ascii="Times New Roman" w:hAnsi="Times New Roman" w:cs="Times New Roman"/>
            <w:b/>
            <w:noProof/>
            <w:sz w:val="24"/>
            <w:szCs w:val="24"/>
          </w:rPr>
          <w:t>13</w:t>
        </w:r>
        <w:r w:rsidRPr="00FF6B59">
          <w:rPr>
            <w:rFonts w:ascii="Times New Roman" w:hAnsi="Times New Roman" w:cs="Times New Roman"/>
            <w:b/>
            <w:sz w:val="24"/>
            <w:szCs w:val="24"/>
          </w:rPr>
          <w:fldChar w:fldCharType="end"/>
        </w:r>
        <w:r w:rsidRPr="00FF6B59">
          <w:rPr>
            <w:rFonts w:ascii="Times New Roman" w:hAnsi="Times New Roman" w:cs="Times New Roman"/>
            <w:sz w:val="24"/>
            <w:szCs w:val="24"/>
          </w:rPr>
          <w:t xml:space="preserve"> of </w:t>
        </w:r>
        <w:r w:rsidRPr="00FF6B59">
          <w:rPr>
            <w:rFonts w:ascii="Times New Roman" w:hAnsi="Times New Roman" w:cs="Times New Roman"/>
            <w:b/>
            <w:sz w:val="24"/>
            <w:szCs w:val="24"/>
          </w:rPr>
          <w:fldChar w:fldCharType="begin"/>
        </w:r>
        <w:r w:rsidRPr="00FF6B59">
          <w:rPr>
            <w:rFonts w:ascii="Times New Roman" w:hAnsi="Times New Roman" w:cs="Times New Roman"/>
            <w:b/>
            <w:sz w:val="24"/>
            <w:szCs w:val="24"/>
          </w:rPr>
          <w:instrText xml:space="preserve"> NUMPAGES  </w:instrText>
        </w:r>
        <w:r w:rsidRPr="00FF6B59">
          <w:rPr>
            <w:rFonts w:ascii="Times New Roman" w:hAnsi="Times New Roman" w:cs="Times New Roman"/>
            <w:b/>
            <w:sz w:val="24"/>
            <w:szCs w:val="24"/>
          </w:rPr>
          <w:fldChar w:fldCharType="separate"/>
        </w:r>
        <w:r w:rsidR="00FF113A">
          <w:rPr>
            <w:rFonts w:ascii="Times New Roman" w:hAnsi="Times New Roman" w:cs="Times New Roman"/>
            <w:b/>
            <w:noProof/>
            <w:sz w:val="24"/>
            <w:szCs w:val="24"/>
          </w:rPr>
          <w:t>13</w:t>
        </w:r>
        <w:r w:rsidRPr="00FF6B59">
          <w:rPr>
            <w:rFonts w:ascii="Times New Roman" w:hAnsi="Times New Roman" w:cs="Times New Roman"/>
            <w:b/>
            <w:sz w:val="24"/>
            <w:szCs w:val="24"/>
          </w:rPr>
          <w:fldChar w:fldCharType="end"/>
        </w:r>
      </w:p>
      <w:p w:rsidR="006D290C" w:rsidRDefault="00FF113A" w:rsidP="00F735A7">
        <w:pPr>
          <w:pStyle w:val="Header"/>
          <w:jc w:val="center"/>
          <w:rPr>
            <w:rFonts w:ascii="Times New Roman" w:hAnsi="Times New Roman" w:cs="Times New Roman"/>
            <w:sz w:val="24"/>
            <w:szCs w:val="24"/>
          </w:rPr>
        </w:pPr>
      </w:p>
    </w:sdtContent>
  </w:sdt>
  <w:p w:rsidR="006D290C" w:rsidRPr="009E53FB" w:rsidRDefault="006D290C" w:rsidP="00D77D9E">
    <w:pPr>
      <w:pStyle w:val="Header"/>
      <w:jc w:val="center"/>
    </w:pPr>
    <w:r w:rsidRPr="009E53FB">
      <w:t xml:space="preserve">NOFO </w:t>
    </w:r>
    <w:r w:rsidRPr="00FF3164">
      <w:t>Resiliency in Northern Ghana (RING) Mid-Term Evaluation</w:t>
    </w:r>
  </w:p>
  <w:p w:rsidR="006D290C" w:rsidRDefault="006D290C"/>
  <w:p w:rsidR="006D290C" w:rsidRDefault="006D290C"/>
  <w:p w:rsidR="006D290C" w:rsidRDefault="006D290C"/>
  <w:p w:rsidR="006D290C" w:rsidRDefault="006D29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0C" w:rsidRDefault="006D290C" w:rsidP="00460A06">
    <w:pPr>
      <w:pStyle w:val="Footer"/>
    </w:pPr>
  </w:p>
  <w:p w:rsidR="006D290C" w:rsidRDefault="006D290C" w:rsidP="0046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5A" w:rsidRDefault="0043045A" w:rsidP="00F66406">
      <w:pPr>
        <w:spacing w:after="0" w:line="240" w:lineRule="auto"/>
      </w:pPr>
      <w:r>
        <w:separator/>
      </w:r>
    </w:p>
  </w:footnote>
  <w:footnote w:type="continuationSeparator" w:id="0">
    <w:p w:rsidR="0043045A" w:rsidRDefault="0043045A" w:rsidP="00F66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0C" w:rsidRDefault="006D290C" w:rsidP="00460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0C" w:rsidRDefault="006D290C" w:rsidP="00460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0C" w:rsidRDefault="006D290C" w:rsidP="0046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4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2466EE1"/>
    <w:multiLevelType w:val="hybridMultilevel"/>
    <w:tmpl w:val="10BA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ABF"/>
    <w:multiLevelType w:val="hybridMultilevel"/>
    <w:tmpl w:val="210C3228"/>
    <w:lvl w:ilvl="0" w:tplc="77CC6ED6">
      <w:start w:val="1"/>
      <w:numFmt w:val="bullet"/>
      <w:lvlText w:val=""/>
      <w:lvlJc w:val="left"/>
      <w:pPr>
        <w:ind w:left="3240" w:hanging="360"/>
      </w:pPr>
      <w:rPr>
        <w:rFonts w:ascii="Symbol" w:hAnsi="Symbol" w:hint="default"/>
        <w:sz w:val="22"/>
        <w:szCs w:val="22"/>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A4F3D18"/>
    <w:multiLevelType w:val="hybridMultilevel"/>
    <w:tmpl w:val="885E1EDE"/>
    <w:lvl w:ilvl="0" w:tplc="9B42C06C">
      <w:start w:val="1"/>
      <w:numFmt w:val="decimal"/>
      <w:lvlText w:val="%1."/>
      <w:lvlJc w:val="left"/>
      <w:pPr>
        <w:ind w:left="824" w:hanging="360"/>
      </w:pPr>
      <w:rPr>
        <w:rFonts w:hint="default"/>
        <w:spacing w:val="1"/>
        <w:w w:val="103"/>
        <w:sz w:val="24"/>
        <w:szCs w:val="24"/>
      </w:rPr>
    </w:lvl>
    <w:lvl w:ilvl="1" w:tplc="9FE47CDC">
      <w:start w:val="1"/>
      <w:numFmt w:val="bullet"/>
      <w:lvlText w:val="•"/>
      <w:lvlJc w:val="left"/>
      <w:pPr>
        <w:ind w:left="1700" w:hanging="360"/>
      </w:pPr>
      <w:rPr>
        <w:rFonts w:hint="default"/>
      </w:rPr>
    </w:lvl>
    <w:lvl w:ilvl="2" w:tplc="949A7CF0">
      <w:start w:val="1"/>
      <w:numFmt w:val="bullet"/>
      <w:lvlText w:val="•"/>
      <w:lvlJc w:val="left"/>
      <w:pPr>
        <w:ind w:left="2575" w:hanging="360"/>
      </w:pPr>
      <w:rPr>
        <w:rFonts w:hint="default"/>
      </w:rPr>
    </w:lvl>
    <w:lvl w:ilvl="3" w:tplc="80860C98">
      <w:start w:val="1"/>
      <w:numFmt w:val="bullet"/>
      <w:lvlText w:val="•"/>
      <w:lvlJc w:val="left"/>
      <w:pPr>
        <w:ind w:left="3451" w:hanging="360"/>
      </w:pPr>
      <w:rPr>
        <w:rFonts w:hint="default"/>
      </w:rPr>
    </w:lvl>
    <w:lvl w:ilvl="4" w:tplc="6D0A8902">
      <w:start w:val="1"/>
      <w:numFmt w:val="bullet"/>
      <w:lvlText w:val="•"/>
      <w:lvlJc w:val="left"/>
      <w:pPr>
        <w:ind w:left="4326" w:hanging="360"/>
      </w:pPr>
      <w:rPr>
        <w:rFonts w:hint="default"/>
      </w:rPr>
    </w:lvl>
    <w:lvl w:ilvl="5" w:tplc="B2700048">
      <w:start w:val="1"/>
      <w:numFmt w:val="bullet"/>
      <w:lvlText w:val="•"/>
      <w:lvlJc w:val="left"/>
      <w:pPr>
        <w:ind w:left="5202" w:hanging="360"/>
      </w:pPr>
      <w:rPr>
        <w:rFonts w:hint="default"/>
      </w:rPr>
    </w:lvl>
    <w:lvl w:ilvl="6" w:tplc="4A1A1CA0">
      <w:start w:val="1"/>
      <w:numFmt w:val="bullet"/>
      <w:lvlText w:val="•"/>
      <w:lvlJc w:val="left"/>
      <w:pPr>
        <w:ind w:left="6077" w:hanging="360"/>
      </w:pPr>
      <w:rPr>
        <w:rFonts w:hint="default"/>
      </w:rPr>
    </w:lvl>
    <w:lvl w:ilvl="7" w:tplc="9A0E85C0">
      <w:start w:val="1"/>
      <w:numFmt w:val="bullet"/>
      <w:lvlText w:val="•"/>
      <w:lvlJc w:val="left"/>
      <w:pPr>
        <w:ind w:left="6953" w:hanging="360"/>
      </w:pPr>
      <w:rPr>
        <w:rFonts w:hint="default"/>
      </w:rPr>
    </w:lvl>
    <w:lvl w:ilvl="8" w:tplc="B014925C">
      <w:start w:val="1"/>
      <w:numFmt w:val="bullet"/>
      <w:lvlText w:val="•"/>
      <w:lvlJc w:val="left"/>
      <w:pPr>
        <w:ind w:left="7829" w:hanging="360"/>
      </w:pPr>
      <w:rPr>
        <w:rFonts w:hint="default"/>
      </w:rPr>
    </w:lvl>
  </w:abstractNum>
  <w:abstractNum w:abstractNumId="4">
    <w:nsid w:val="233C7670"/>
    <w:multiLevelType w:val="hybridMultilevel"/>
    <w:tmpl w:val="01127034"/>
    <w:lvl w:ilvl="0" w:tplc="DB90A0F6">
      <w:start w:val="1"/>
      <w:numFmt w:val="upperLetter"/>
      <w:lvlText w:val="%1)"/>
      <w:lvlJc w:val="left"/>
      <w:pPr>
        <w:ind w:left="333" w:hanging="229"/>
      </w:pPr>
      <w:rPr>
        <w:rFonts w:ascii="Calibri" w:eastAsia="Calibri" w:hAnsi="Calibri" w:hint="default"/>
        <w:b/>
        <w:bCs/>
        <w:spacing w:val="1"/>
        <w:w w:val="103"/>
        <w:sz w:val="19"/>
        <w:szCs w:val="19"/>
      </w:rPr>
    </w:lvl>
    <w:lvl w:ilvl="1" w:tplc="916A0F40">
      <w:start w:val="1"/>
      <w:numFmt w:val="bullet"/>
      <w:lvlText w:val="●"/>
      <w:lvlJc w:val="left"/>
      <w:pPr>
        <w:ind w:left="824" w:hanging="360"/>
      </w:pPr>
      <w:rPr>
        <w:rFonts w:ascii="Arial" w:eastAsia="Arial" w:hAnsi="Arial" w:hint="default"/>
        <w:w w:val="103"/>
        <w:sz w:val="19"/>
        <w:szCs w:val="19"/>
      </w:rPr>
    </w:lvl>
    <w:lvl w:ilvl="2" w:tplc="8286AC78">
      <w:start w:val="1"/>
      <w:numFmt w:val="bullet"/>
      <w:lvlText w:val="•"/>
      <w:lvlJc w:val="left"/>
      <w:pPr>
        <w:ind w:left="1797" w:hanging="360"/>
      </w:pPr>
      <w:rPr>
        <w:rFonts w:hint="default"/>
      </w:rPr>
    </w:lvl>
    <w:lvl w:ilvl="3" w:tplc="10A2831C">
      <w:start w:val="1"/>
      <w:numFmt w:val="bullet"/>
      <w:lvlText w:val="•"/>
      <w:lvlJc w:val="left"/>
      <w:pPr>
        <w:ind w:left="2770" w:hanging="360"/>
      </w:pPr>
      <w:rPr>
        <w:rFonts w:hint="default"/>
      </w:rPr>
    </w:lvl>
    <w:lvl w:ilvl="4" w:tplc="438A6976">
      <w:start w:val="1"/>
      <w:numFmt w:val="bullet"/>
      <w:lvlText w:val="•"/>
      <w:lvlJc w:val="left"/>
      <w:pPr>
        <w:ind w:left="3743" w:hanging="360"/>
      </w:pPr>
      <w:rPr>
        <w:rFonts w:hint="default"/>
      </w:rPr>
    </w:lvl>
    <w:lvl w:ilvl="5" w:tplc="5C8016F2">
      <w:start w:val="1"/>
      <w:numFmt w:val="bullet"/>
      <w:lvlText w:val="•"/>
      <w:lvlJc w:val="left"/>
      <w:pPr>
        <w:ind w:left="4716" w:hanging="360"/>
      </w:pPr>
      <w:rPr>
        <w:rFonts w:hint="default"/>
      </w:rPr>
    </w:lvl>
    <w:lvl w:ilvl="6" w:tplc="A74229D2">
      <w:start w:val="1"/>
      <w:numFmt w:val="bullet"/>
      <w:lvlText w:val="•"/>
      <w:lvlJc w:val="left"/>
      <w:pPr>
        <w:ind w:left="5688" w:hanging="360"/>
      </w:pPr>
      <w:rPr>
        <w:rFonts w:hint="default"/>
      </w:rPr>
    </w:lvl>
    <w:lvl w:ilvl="7" w:tplc="E052569E">
      <w:start w:val="1"/>
      <w:numFmt w:val="bullet"/>
      <w:lvlText w:val="•"/>
      <w:lvlJc w:val="left"/>
      <w:pPr>
        <w:ind w:left="6661" w:hanging="360"/>
      </w:pPr>
      <w:rPr>
        <w:rFonts w:hint="default"/>
      </w:rPr>
    </w:lvl>
    <w:lvl w:ilvl="8" w:tplc="4CEEBABE">
      <w:start w:val="1"/>
      <w:numFmt w:val="bullet"/>
      <w:lvlText w:val="•"/>
      <w:lvlJc w:val="left"/>
      <w:pPr>
        <w:ind w:left="7634" w:hanging="360"/>
      </w:pPr>
      <w:rPr>
        <w:rFonts w:hint="default"/>
      </w:rPr>
    </w:lvl>
  </w:abstractNum>
  <w:abstractNum w:abstractNumId="5">
    <w:nsid w:val="31955DC9"/>
    <w:multiLevelType w:val="hybridMultilevel"/>
    <w:tmpl w:val="FCC26956"/>
    <w:lvl w:ilvl="0" w:tplc="951861BA">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EA2166"/>
    <w:multiLevelType w:val="hybridMultilevel"/>
    <w:tmpl w:val="0A023B06"/>
    <w:lvl w:ilvl="0" w:tplc="A57CF36E">
      <w:start w:val="1"/>
      <w:numFmt w:val="upperLetter"/>
      <w:lvlText w:val="%1)"/>
      <w:lvlJc w:val="left"/>
      <w:pPr>
        <w:ind w:left="333" w:hanging="229"/>
      </w:pPr>
      <w:rPr>
        <w:rFonts w:ascii="Calibri" w:eastAsia="Calibri" w:hAnsi="Calibri" w:hint="default"/>
        <w:b/>
        <w:bCs/>
        <w:spacing w:val="1"/>
        <w:w w:val="103"/>
        <w:sz w:val="19"/>
        <w:szCs w:val="19"/>
      </w:rPr>
    </w:lvl>
    <w:lvl w:ilvl="1" w:tplc="596884D0">
      <w:start w:val="1"/>
      <w:numFmt w:val="bullet"/>
      <w:lvlText w:val="●"/>
      <w:lvlJc w:val="left"/>
      <w:pPr>
        <w:ind w:left="824" w:hanging="360"/>
      </w:pPr>
      <w:rPr>
        <w:rFonts w:ascii="Arial" w:eastAsia="Arial" w:hAnsi="Arial" w:hint="default"/>
        <w:w w:val="103"/>
        <w:sz w:val="19"/>
        <w:szCs w:val="19"/>
      </w:rPr>
    </w:lvl>
    <w:lvl w:ilvl="2" w:tplc="A39E72F6">
      <w:start w:val="1"/>
      <w:numFmt w:val="bullet"/>
      <w:lvlText w:val="●"/>
      <w:lvlJc w:val="left"/>
      <w:pPr>
        <w:ind w:left="1064" w:hanging="360"/>
      </w:pPr>
      <w:rPr>
        <w:rFonts w:ascii="Arial" w:eastAsia="Arial" w:hAnsi="Arial" w:hint="default"/>
        <w:w w:val="103"/>
        <w:sz w:val="19"/>
        <w:szCs w:val="19"/>
      </w:rPr>
    </w:lvl>
    <w:lvl w:ilvl="3" w:tplc="B846DF88">
      <w:start w:val="1"/>
      <w:numFmt w:val="bullet"/>
      <w:lvlText w:val="•"/>
      <w:lvlJc w:val="left"/>
      <w:pPr>
        <w:ind w:left="2129" w:hanging="360"/>
      </w:pPr>
      <w:rPr>
        <w:rFonts w:hint="default"/>
      </w:rPr>
    </w:lvl>
    <w:lvl w:ilvl="4" w:tplc="E9A26964">
      <w:start w:val="1"/>
      <w:numFmt w:val="bullet"/>
      <w:lvlText w:val="•"/>
      <w:lvlJc w:val="left"/>
      <w:pPr>
        <w:ind w:left="3193" w:hanging="360"/>
      </w:pPr>
      <w:rPr>
        <w:rFonts w:hint="default"/>
      </w:rPr>
    </w:lvl>
    <w:lvl w:ilvl="5" w:tplc="91062E44">
      <w:start w:val="1"/>
      <w:numFmt w:val="bullet"/>
      <w:lvlText w:val="•"/>
      <w:lvlJc w:val="left"/>
      <w:pPr>
        <w:ind w:left="4258" w:hanging="360"/>
      </w:pPr>
      <w:rPr>
        <w:rFonts w:hint="default"/>
      </w:rPr>
    </w:lvl>
    <w:lvl w:ilvl="6" w:tplc="341A25C6">
      <w:start w:val="1"/>
      <w:numFmt w:val="bullet"/>
      <w:lvlText w:val="•"/>
      <w:lvlJc w:val="left"/>
      <w:pPr>
        <w:ind w:left="5322" w:hanging="360"/>
      </w:pPr>
      <w:rPr>
        <w:rFonts w:hint="default"/>
      </w:rPr>
    </w:lvl>
    <w:lvl w:ilvl="7" w:tplc="7FE60516">
      <w:start w:val="1"/>
      <w:numFmt w:val="bullet"/>
      <w:lvlText w:val="•"/>
      <w:lvlJc w:val="left"/>
      <w:pPr>
        <w:ind w:left="6386" w:hanging="360"/>
      </w:pPr>
      <w:rPr>
        <w:rFonts w:hint="default"/>
      </w:rPr>
    </w:lvl>
    <w:lvl w:ilvl="8" w:tplc="7CB2206E">
      <w:start w:val="1"/>
      <w:numFmt w:val="bullet"/>
      <w:lvlText w:val="•"/>
      <w:lvlJc w:val="left"/>
      <w:pPr>
        <w:ind w:left="7451" w:hanging="360"/>
      </w:pPr>
      <w:rPr>
        <w:rFonts w:hint="default"/>
      </w:rPr>
    </w:lvl>
  </w:abstractNum>
  <w:abstractNum w:abstractNumId="7">
    <w:nsid w:val="3D1D3BAD"/>
    <w:multiLevelType w:val="hybridMultilevel"/>
    <w:tmpl w:val="3ABE0DF2"/>
    <w:lvl w:ilvl="0" w:tplc="04090001">
      <w:start w:val="1"/>
      <w:numFmt w:val="bullet"/>
      <w:lvlText w:val=""/>
      <w:lvlJc w:val="left"/>
      <w:pPr>
        <w:ind w:left="720" w:hanging="360"/>
      </w:pPr>
      <w:rPr>
        <w:rFonts w:ascii="Symbol" w:hAnsi="Symbol" w:hint="default"/>
        <w:color w:val="FF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53084"/>
    <w:multiLevelType w:val="hybridMultilevel"/>
    <w:tmpl w:val="E9E2271C"/>
    <w:lvl w:ilvl="0" w:tplc="BC78FB10">
      <w:start w:val="1"/>
      <w:numFmt w:val="upperLetter"/>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813EA2"/>
    <w:multiLevelType w:val="hybridMultilevel"/>
    <w:tmpl w:val="9B164450"/>
    <w:lvl w:ilvl="0" w:tplc="055616DA">
      <w:start w:val="1"/>
      <w:numFmt w:val="upperLetter"/>
      <w:lvlText w:val="%1)"/>
      <w:lvlJc w:val="left"/>
      <w:pPr>
        <w:ind w:left="333" w:hanging="229"/>
      </w:pPr>
      <w:rPr>
        <w:rFonts w:ascii="Times New Roman" w:eastAsia="Calibri" w:hAnsi="Times New Roman" w:cs="Times New Roman" w:hint="default"/>
        <w:b/>
        <w:bCs/>
        <w:spacing w:val="1"/>
        <w:w w:val="103"/>
        <w:sz w:val="24"/>
        <w:szCs w:val="24"/>
      </w:rPr>
    </w:lvl>
    <w:lvl w:ilvl="1" w:tplc="2DBCD430">
      <w:start w:val="1"/>
      <w:numFmt w:val="bullet"/>
      <w:lvlText w:val="•"/>
      <w:lvlJc w:val="left"/>
      <w:pPr>
        <w:ind w:left="1258" w:hanging="229"/>
      </w:pPr>
      <w:rPr>
        <w:rFonts w:hint="default"/>
      </w:rPr>
    </w:lvl>
    <w:lvl w:ilvl="2" w:tplc="F2AC3284">
      <w:start w:val="1"/>
      <w:numFmt w:val="bullet"/>
      <w:lvlText w:val="•"/>
      <w:lvlJc w:val="left"/>
      <w:pPr>
        <w:ind w:left="2182" w:hanging="229"/>
      </w:pPr>
      <w:rPr>
        <w:rFonts w:hint="default"/>
      </w:rPr>
    </w:lvl>
    <w:lvl w:ilvl="3" w:tplc="73E8F7B6">
      <w:start w:val="1"/>
      <w:numFmt w:val="bullet"/>
      <w:lvlText w:val="•"/>
      <w:lvlJc w:val="left"/>
      <w:pPr>
        <w:ind w:left="3107" w:hanging="229"/>
      </w:pPr>
      <w:rPr>
        <w:rFonts w:hint="default"/>
      </w:rPr>
    </w:lvl>
    <w:lvl w:ilvl="4" w:tplc="CCF8F2EC">
      <w:start w:val="1"/>
      <w:numFmt w:val="bullet"/>
      <w:lvlText w:val="•"/>
      <w:lvlJc w:val="left"/>
      <w:pPr>
        <w:ind w:left="4032" w:hanging="229"/>
      </w:pPr>
      <w:rPr>
        <w:rFonts w:hint="default"/>
      </w:rPr>
    </w:lvl>
    <w:lvl w:ilvl="5" w:tplc="CF767DAC">
      <w:start w:val="1"/>
      <w:numFmt w:val="bullet"/>
      <w:lvlText w:val="•"/>
      <w:lvlJc w:val="left"/>
      <w:pPr>
        <w:ind w:left="4956" w:hanging="229"/>
      </w:pPr>
      <w:rPr>
        <w:rFonts w:hint="default"/>
      </w:rPr>
    </w:lvl>
    <w:lvl w:ilvl="6" w:tplc="C596B08A">
      <w:start w:val="1"/>
      <w:numFmt w:val="bullet"/>
      <w:lvlText w:val="•"/>
      <w:lvlJc w:val="left"/>
      <w:pPr>
        <w:ind w:left="5881" w:hanging="229"/>
      </w:pPr>
      <w:rPr>
        <w:rFonts w:hint="default"/>
      </w:rPr>
    </w:lvl>
    <w:lvl w:ilvl="7" w:tplc="0AD4B23A">
      <w:start w:val="1"/>
      <w:numFmt w:val="bullet"/>
      <w:lvlText w:val="•"/>
      <w:lvlJc w:val="left"/>
      <w:pPr>
        <w:ind w:left="6806" w:hanging="229"/>
      </w:pPr>
      <w:rPr>
        <w:rFonts w:hint="default"/>
      </w:rPr>
    </w:lvl>
    <w:lvl w:ilvl="8" w:tplc="F1A60762">
      <w:start w:val="1"/>
      <w:numFmt w:val="bullet"/>
      <w:lvlText w:val="•"/>
      <w:lvlJc w:val="left"/>
      <w:pPr>
        <w:ind w:left="7730" w:hanging="229"/>
      </w:pPr>
      <w:rPr>
        <w:rFonts w:hint="default"/>
      </w:rPr>
    </w:lvl>
  </w:abstractNum>
  <w:abstractNum w:abstractNumId="10">
    <w:nsid w:val="567E78C2"/>
    <w:multiLevelType w:val="hybridMultilevel"/>
    <w:tmpl w:val="FCF873F0"/>
    <w:lvl w:ilvl="0" w:tplc="59B0444C">
      <w:start w:val="1"/>
      <w:numFmt w:val="upperLetter"/>
      <w:lvlText w:val="%1)"/>
      <w:lvlJc w:val="left"/>
      <w:pPr>
        <w:ind w:left="333" w:hanging="229"/>
      </w:pPr>
      <w:rPr>
        <w:rFonts w:ascii="Calibri" w:eastAsia="Calibri" w:hAnsi="Calibri" w:hint="default"/>
        <w:b/>
        <w:bCs/>
        <w:spacing w:val="1"/>
        <w:w w:val="103"/>
        <w:sz w:val="19"/>
        <w:szCs w:val="19"/>
      </w:rPr>
    </w:lvl>
    <w:lvl w:ilvl="1" w:tplc="6D4C5B6E">
      <w:start w:val="1"/>
      <w:numFmt w:val="bullet"/>
      <w:lvlText w:val="●"/>
      <w:lvlJc w:val="left"/>
      <w:pPr>
        <w:ind w:left="1170" w:hanging="360"/>
      </w:pPr>
      <w:rPr>
        <w:rFonts w:ascii="Arial" w:eastAsia="Arial" w:hAnsi="Arial" w:hint="default"/>
        <w:w w:val="103"/>
        <w:sz w:val="19"/>
        <w:szCs w:val="19"/>
      </w:rPr>
    </w:lvl>
    <w:lvl w:ilvl="2" w:tplc="FA6C9BD2">
      <w:start w:val="1"/>
      <w:numFmt w:val="bullet"/>
      <w:lvlText w:val="•"/>
      <w:lvlJc w:val="left"/>
      <w:pPr>
        <w:ind w:left="1797" w:hanging="360"/>
      </w:pPr>
      <w:rPr>
        <w:rFonts w:hint="default"/>
      </w:rPr>
    </w:lvl>
    <w:lvl w:ilvl="3" w:tplc="516033CE">
      <w:start w:val="1"/>
      <w:numFmt w:val="bullet"/>
      <w:lvlText w:val="•"/>
      <w:lvlJc w:val="left"/>
      <w:pPr>
        <w:ind w:left="2770" w:hanging="360"/>
      </w:pPr>
      <w:rPr>
        <w:rFonts w:hint="default"/>
      </w:rPr>
    </w:lvl>
    <w:lvl w:ilvl="4" w:tplc="CC70644C">
      <w:start w:val="1"/>
      <w:numFmt w:val="bullet"/>
      <w:lvlText w:val="•"/>
      <w:lvlJc w:val="left"/>
      <w:pPr>
        <w:ind w:left="3743" w:hanging="360"/>
      </w:pPr>
      <w:rPr>
        <w:rFonts w:hint="default"/>
      </w:rPr>
    </w:lvl>
    <w:lvl w:ilvl="5" w:tplc="4C188F3C">
      <w:start w:val="1"/>
      <w:numFmt w:val="bullet"/>
      <w:lvlText w:val="•"/>
      <w:lvlJc w:val="left"/>
      <w:pPr>
        <w:ind w:left="4716" w:hanging="360"/>
      </w:pPr>
      <w:rPr>
        <w:rFonts w:hint="default"/>
      </w:rPr>
    </w:lvl>
    <w:lvl w:ilvl="6" w:tplc="7702E9AC">
      <w:start w:val="1"/>
      <w:numFmt w:val="bullet"/>
      <w:lvlText w:val="•"/>
      <w:lvlJc w:val="left"/>
      <w:pPr>
        <w:ind w:left="5688" w:hanging="360"/>
      </w:pPr>
      <w:rPr>
        <w:rFonts w:hint="default"/>
      </w:rPr>
    </w:lvl>
    <w:lvl w:ilvl="7" w:tplc="EFE0E2A8">
      <w:start w:val="1"/>
      <w:numFmt w:val="bullet"/>
      <w:lvlText w:val="•"/>
      <w:lvlJc w:val="left"/>
      <w:pPr>
        <w:ind w:left="6661" w:hanging="360"/>
      </w:pPr>
      <w:rPr>
        <w:rFonts w:hint="default"/>
      </w:rPr>
    </w:lvl>
    <w:lvl w:ilvl="8" w:tplc="E01E5B3E">
      <w:start w:val="1"/>
      <w:numFmt w:val="bullet"/>
      <w:lvlText w:val="•"/>
      <w:lvlJc w:val="left"/>
      <w:pPr>
        <w:ind w:left="7634" w:hanging="360"/>
      </w:pPr>
      <w:rPr>
        <w:rFonts w:hint="default"/>
      </w:rPr>
    </w:lvl>
  </w:abstractNum>
  <w:abstractNum w:abstractNumId="11">
    <w:nsid w:val="5D513D43"/>
    <w:multiLevelType w:val="hybridMultilevel"/>
    <w:tmpl w:val="9B164450"/>
    <w:lvl w:ilvl="0" w:tplc="055616DA">
      <w:start w:val="1"/>
      <w:numFmt w:val="upperLetter"/>
      <w:lvlText w:val="%1)"/>
      <w:lvlJc w:val="left"/>
      <w:pPr>
        <w:ind w:left="333" w:hanging="229"/>
      </w:pPr>
      <w:rPr>
        <w:rFonts w:ascii="Times New Roman" w:eastAsia="Calibri" w:hAnsi="Times New Roman" w:cs="Times New Roman" w:hint="default"/>
        <w:b/>
        <w:bCs/>
        <w:spacing w:val="1"/>
        <w:w w:val="103"/>
        <w:sz w:val="24"/>
        <w:szCs w:val="24"/>
      </w:rPr>
    </w:lvl>
    <w:lvl w:ilvl="1" w:tplc="2DBCD430">
      <w:start w:val="1"/>
      <w:numFmt w:val="bullet"/>
      <w:lvlText w:val="•"/>
      <w:lvlJc w:val="left"/>
      <w:pPr>
        <w:ind w:left="1258" w:hanging="229"/>
      </w:pPr>
      <w:rPr>
        <w:rFonts w:hint="default"/>
      </w:rPr>
    </w:lvl>
    <w:lvl w:ilvl="2" w:tplc="F2AC3284">
      <w:start w:val="1"/>
      <w:numFmt w:val="bullet"/>
      <w:lvlText w:val="•"/>
      <w:lvlJc w:val="left"/>
      <w:pPr>
        <w:ind w:left="2182" w:hanging="229"/>
      </w:pPr>
      <w:rPr>
        <w:rFonts w:hint="default"/>
      </w:rPr>
    </w:lvl>
    <w:lvl w:ilvl="3" w:tplc="73E8F7B6">
      <w:start w:val="1"/>
      <w:numFmt w:val="bullet"/>
      <w:lvlText w:val="•"/>
      <w:lvlJc w:val="left"/>
      <w:pPr>
        <w:ind w:left="3107" w:hanging="229"/>
      </w:pPr>
      <w:rPr>
        <w:rFonts w:hint="default"/>
      </w:rPr>
    </w:lvl>
    <w:lvl w:ilvl="4" w:tplc="CCF8F2EC">
      <w:start w:val="1"/>
      <w:numFmt w:val="bullet"/>
      <w:lvlText w:val="•"/>
      <w:lvlJc w:val="left"/>
      <w:pPr>
        <w:ind w:left="4032" w:hanging="229"/>
      </w:pPr>
      <w:rPr>
        <w:rFonts w:hint="default"/>
      </w:rPr>
    </w:lvl>
    <w:lvl w:ilvl="5" w:tplc="CF767DAC">
      <w:start w:val="1"/>
      <w:numFmt w:val="bullet"/>
      <w:lvlText w:val="•"/>
      <w:lvlJc w:val="left"/>
      <w:pPr>
        <w:ind w:left="4956" w:hanging="229"/>
      </w:pPr>
      <w:rPr>
        <w:rFonts w:hint="default"/>
      </w:rPr>
    </w:lvl>
    <w:lvl w:ilvl="6" w:tplc="C596B08A">
      <w:start w:val="1"/>
      <w:numFmt w:val="bullet"/>
      <w:lvlText w:val="•"/>
      <w:lvlJc w:val="left"/>
      <w:pPr>
        <w:ind w:left="5881" w:hanging="229"/>
      </w:pPr>
      <w:rPr>
        <w:rFonts w:hint="default"/>
      </w:rPr>
    </w:lvl>
    <w:lvl w:ilvl="7" w:tplc="0AD4B23A">
      <w:start w:val="1"/>
      <w:numFmt w:val="bullet"/>
      <w:lvlText w:val="•"/>
      <w:lvlJc w:val="left"/>
      <w:pPr>
        <w:ind w:left="6806" w:hanging="229"/>
      </w:pPr>
      <w:rPr>
        <w:rFonts w:hint="default"/>
      </w:rPr>
    </w:lvl>
    <w:lvl w:ilvl="8" w:tplc="F1A60762">
      <w:start w:val="1"/>
      <w:numFmt w:val="bullet"/>
      <w:lvlText w:val="•"/>
      <w:lvlJc w:val="left"/>
      <w:pPr>
        <w:ind w:left="7730" w:hanging="229"/>
      </w:pPr>
      <w:rPr>
        <w:rFonts w:hint="default"/>
      </w:rPr>
    </w:lvl>
  </w:abstractNum>
  <w:abstractNum w:abstractNumId="12">
    <w:nsid w:val="5FB32F2F"/>
    <w:multiLevelType w:val="hybridMultilevel"/>
    <w:tmpl w:val="BB880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70A3ACE"/>
    <w:multiLevelType w:val="hybridMultilevel"/>
    <w:tmpl w:val="4804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F2C35"/>
    <w:multiLevelType w:val="hybridMultilevel"/>
    <w:tmpl w:val="5240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4761F"/>
    <w:multiLevelType w:val="hybridMultilevel"/>
    <w:tmpl w:val="487069BC"/>
    <w:lvl w:ilvl="0" w:tplc="C0C01D3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A7C30"/>
    <w:multiLevelType w:val="hybridMultilevel"/>
    <w:tmpl w:val="5352E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73E13"/>
    <w:multiLevelType w:val="hybridMultilevel"/>
    <w:tmpl w:val="4D88AB58"/>
    <w:lvl w:ilvl="0" w:tplc="EFC4B85E">
      <w:start w:val="2"/>
      <w:numFmt w:val="upperRoman"/>
      <w:lvlText w:val="%1."/>
      <w:lvlJc w:val="left"/>
      <w:pPr>
        <w:ind w:left="310" w:hanging="206"/>
      </w:pPr>
      <w:rPr>
        <w:rFonts w:ascii="Calibri" w:eastAsia="Calibri" w:hAnsi="Calibri" w:hint="default"/>
        <w:b/>
        <w:bCs/>
        <w:w w:val="103"/>
        <w:sz w:val="19"/>
        <w:szCs w:val="19"/>
      </w:rPr>
    </w:lvl>
    <w:lvl w:ilvl="1" w:tplc="A2589862">
      <w:start w:val="1"/>
      <w:numFmt w:val="bullet"/>
      <w:lvlText w:val="●"/>
      <w:lvlJc w:val="left"/>
      <w:pPr>
        <w:ind w:left="824" w:hanging="360"/>
      </w:pPr>
      <w:rPr>
        <w:rFonts w:ascii="Arial" w:eastAsia="Arial" w:hAnsi="Arial" w:hint="default"/>
        <w:w w:val="103"/>
        <w:sz w:val="19"/>
        <w:szCs w:val="19"/>
      </w:rPr>
    </w:lvl>
    <w:lvl w:ilvl="2" w:tplc="95823D18">
      <w:start w:val="1"/>
      <w:numFmt w:val="bullet"/>
      <w:lvlText w:val="•"/>
      <w:lvlJc w:val="left"/>
      <w:pPr>
        <w:ind w:left="1797" w:hanging="360"/>
      </w:pPr>
      <w:rPr>
        <w:rFonts w:hint="default"/>
      </w:rPr>
    </w:lvl>
    <w:lvl w:ilvl="3" w:tplc="1098F206">
      <w:start w:val="1"/>
      <w:numFmt w:val="bullet"/>
      <w:lvlText w:val="•"/>
      <w:lvlJc w:val="left"/>
      <w:pPr>
        <w:ind w:left="2770" w:hanging="360"/>
      </w:pPr>
      <w:rPr>
        <w:rFonts w:hint="default"/>
      </w:rPr>
    </w:lvl>
    <w:lvl w:ilvl="4" w:tplc="85520310">
      <w:start w:val="1"/>
      <w:numFmt w:val="bullet"/>
      <w:lvlText w:val="•"/>
      <w:lvlJc w:val="left"/>
      <w:pPr>
        <w:ind w:left="3743" w:hanging="360"/>
      </w:pPr>
      <w:rPr>
        <w:rFonts w:hint="default"/>
      </w:rPr>
    </w:lvl>
    <w:lvl w:ilvl="5" w:tplc="F22C0C50">
      <w:start w:val="1"/>
      <w:numFmt w:val="bullet"/>
      <w:lvlText w:val="•"/>
      <w:lvlJc w:val="left"/>
      <w:pPr>
        <w:ind w:left="4716" w:hanging="360"/>
      </w:pPr>
      <w:rPr>
        <w:rFonts w:hint="default"/>
      </w:rPr>
    </w:lvl>
    <w:lvl w:ilvl="6" w:tplc="9F32DE36">
      <w:start w:val="1"/>
      <w:numFmt w:val="bullet"/>
      <w:lvlText w:val="•"/>
      <w:lvlJc w:val="left"/>
      <w:pPr>
        <w:ind w:left="5688" w:hanging="360"/>
      </w:pPr>
      <w:rPr>
        <w:rFonts w:hint="default"/>
      </w:rPr>
    </w:lvl>
    <w:lvl w:ilvl="7" w:tplc="7E28423C">
      <w:start w:val="1"/>
      <w:numFmt w:val="bullet"/>
      <w:lvlText w:val="•"/>
      <w:lvlJc w:val="left"/>
      <w:pPr>
        <w:ind w:left="6661" w:hanging="360"/>
      </w:pPr>
      <w:rPr>
        <w:rFonts w:hint="default"/>
      </w:rPr>
    </w:lvl>
    <w:lvl w:ilvl="8" w:tplc="49EE9DF4">
      <w:start w:val="1"/>
      <w:numFmt w:val="bullet"/>
      <w:lvlText w:val="•"/>
      <w:lvlJc w:val="left"/>
      <w:pPr>
        <w:ind w:left="7634" w:hanging="360"/>
      </w:pPr>
      <w:rPr>
        <w:rFonts w:hint="default"/>
      </w:rPr>
    </w:lvl>
  </w:abstractNum>
  <w:num w:numId="1">
    <w:abstractNumId w:val="8"/>
  </w:num>
  <w:num w:numId="2">
    <w:abstractNumId w:val="12"/>
  </w:num>
  <w:num w:numId="3">
    <w:abstractNumId w:val="6"/>
  </w:num>
  <w:num w:numId="4">
    <w:abstractNumId w:val="9"/>
  </w:num>
  <w:num w:numId="5">
    <w:abstractNumId w:val="4"/>
  </w:num>
  <w:num w:numId="6">
    <w:abstractNumId w:val="10"/>
  </w:num>
  <w:num w:numId="7">
    <w:abstractNumId w:val="17"/>
  </w:num>
  <w:num w:numId="8">
    <w:abstractNumId w:val="0"/>
  </w:num>
  <w:num w:numId="9">
    <w:abstractNumId w:val="11"/>
  </w:num>
  <w:num w:numId="10">
    <w:abstractNumId w:val="3"/>
  </w:num>
  <w:num w:numId="11">
    <w:abstractNumId w:val="7"/>
  </w:num>
  <w:num w:numId="12">
    <w:abstractNumId w:val="1"/>
  </w:num>
  <w:num w:numId="13">
    <w:abstractNumId w:val="13"/>
  </w:num>
  <w:num w:numId="14">
    <w:abstractNumId w:val="2"/>
  </w:num>
  <w:num w:numId="15">
    <w:abstractNumId w:val="15"/>
  </w:num>
  <w:num w:numId="16">
    <w:abstractNumId w:val="14"/>
  </w:num>
  <w:num w:numId="17">
    <w:abstractNumId w:val="5"/>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44"/>
    <w:rsid w:val="0000111A"/>
    <w:rsid w:val="00004AC1"/>
    <w:rsid w:val="00010887"/>
    <w:rsid w:val="00017671"/>
    <w:rsid w:val="00020710"/>
    <w:rsid w:val="00025910"/>
    <w:rsid w:val="00025C24"/>
    <w:rsid w:val="000300AF"/>
    <w:rsid w:val="0003559B"/>
    <w:rsid w:val="00037898"/>
    <w:rsid w:val="0004215B"/>
    <w:rsid w:val="00045246"/>
    <w:rsid w:val="00045D34"/>
    <w:rsid w:val="000500A2"/>
    <w:rsid w:val="00051A5B"/>
    <w:rsid w:val="000521CA"/>
    <w:rsid w:val="000529D0"/>
    <w:rsid w:val="0005353E"/>
    <w:rsid w:val="0005420C"/>
    <w:rsid w:val="000648A7"/>
    <w:rsid w:val="00066B8F"/>
    <w:rsid w:val="00066BB5"/>
    <w:rsid w:val="0006759F"/>
    <w:rsid w:val="000675B7"/>
    <w:rsid w:val="0007187E"/>
    <w:rsid w:val="000729EE"/>
    <w:rsid w:val="0007347B"/>
    <w:rsid w:val="0008085E"/>
    <w:rsid w:val="000827F5"/>
    <w:rsid w:val="00082A5E"/>
    <w:rsid w:val="00085DC7"/>
    <w:rsid w:val="000877D9"/>
    <w:rsid w:val="0009050B"/>
    <w:rsid w:val="00091251"/>
    <w:rsid w:val="00093352"/>
    <w:rsid w:val="000936F8"/>
    <w:rsid w:val="00095D51"/>
    <w:rsid w:val="0009624D"/>
    <w:rsid w:val="000972A4"/>
    <w:rsid w:val="000A0C24"/>
    <w:rsid w:val="000A0FE8"/>
    <w:rsid w:val="000A6EF8"/>
    <w:rsid w:val="000B0C9F"/>
    <w:rsid w:val="000B1C00"/>
    <w:rsid w:val="000B48C7"/>
    <w:rsid w:val="000B794F"/>
    <w:rsid w:val="000C7B28"/>
    <w:rsid w:val="000D03BE"/>
    <w:rsid w:val="000D1721"/>
    <w:rsid w:val="000D1BD3"/>
    <w:rsid w:val="000D217B"/>
    <w:rsid w:val="000D3F1A"/>
    <w:rsid w:val="000D40BF"/>
    <w:rsid w:val="000D4CF4"/>
    <w:rsid w:val="000D62E0"/>
    <w:rsid w:val="000E188C"/>
    <w:rsid w:val="000E6D98"/>
    <w:rsid w:val="000F7A7F"/>
    <w:rsid w:val="00100B62"/>
    <w:rsid w:val="0010167C"/>
    <w:rsid w:val="00101D33"/>
    <w:rsid w:val="001042DA"/>
    <w:rsid w:val="00105495"/>
    <w:rsid w:val="0011423E"/>
    <w:rsid w:val="0011551E"/>
    <w:rsid w:val="001179A5"/>
    <w:rsid w:val="00122EA7"/>
    <w:rsid w:val="001248AA"/>
    <w:rsid w:val="0012548D"/>
    <w:rsid w:val="00125914"/>
    <w:rsid w:val="001336B7"/>
    <w:rsid w:val="00136134"/>
    <w:rsid w:val="00140D9B"/>
    <w:rsid w:val="001430A4"/>
    <w:rsid w:val="0015071E"/>
    <w:rsid w:val="00154560"/>
    <w:rsid w:val="001555D7"/>
    <w:rsid w:val="001627FC"/>
    <w:rsid w:val="001643E0"/>
    <w:rsid w:val="00167008"/>
    <w:rsid w:val="00173364"/>
    <w:rsid w:val="001737F2"/>
    <w:rsid w:val="0018451D"/>
    <w:rsid w:val="00184A8E"/>
    <w:rsid w:val="00186583"/>
    <w:rsid w:val="00186C2B"/>
    <w:rsid w:val="00187577"/>
    <w:rsid w:val="00192262"/>
    <w:rsid w:val="001959E9"/>
    <w:rsid w:val="001A7278"/>
    <w:rsid w:val="001B69D4"/>
    <w:rsid w:val="001C0AE3"/>
    <w:rsid w:val="001C1FEC"/>
    <w:rsid w:val="001C2C0B"/>
    <w:rsid w:val="001C7512"/>
    <w:rsid w:val="001D0B3D"/>
    <w:rsid w:val="001D2226"/>
    <w:rsid w:val="001D3689"/>
    <w:rsid w:val="001D48BB"/>
    <w:rsid w:val="001E3012"/>
    <w:rsid w:val="001E52C2"/>
    <w:rsid w:val="001F1E98"/>
    <w:rsid w:val="001F2DE1"/>
    <w:rsid w:val="001F5C6C"/>
    <w:rsid w:val="001F7FD8"/>
    <w:rsid w:val="00203B74"/>
    <w:rsid w:val="00204431"/>
    <w:rsid w:val="00207AED"/>
    <w:rsid w:val="00210349"/>
    <w:rsid w:val="00212137"/>
    <w:rsid w:val="00212EF9"/>
    <w:rsid w:val="00213E3E"/>
    <w:rsid w:val="00213F4B"/>
    <w:rsid w:val="00216624"/>
    <w:rsid w:val="00217760"/>
    <w:rsid w:val="00217EE6"/>
    <w:rsid w:val="00220D33"/>
    <w:rsid w:val="00221AF6"/>
    <w:rsid w:val="00221D96"/>
    <w:rsid w:val="002227D0"/>
    <w:rsid w:val="002227F4"/>
    <w:rsid w:val="00222C5E"/>
    <w:rsid w:val="002305E5"/>
    <w:rsid w:val="00232C61"/>
    <w:rsid w:val="002344B0"/>
    <w:rsid w:val="002372D1"/>
    <w:rsid w:val="00237F6F"/>
    <w:rsid w:val="002426E8"/>
    <w:rsid w:val="0024341D"/>
    <w:rsid w:val="00243FED"/>
    <w:rsid w:val="002457E0"/>
    <w:rsid w:val="00251311"/>
    <w:rsid w:val="0025439C"/>
    <w:rsid w:val="002579BE"/>
    <w:rsid w:val="00263413"/>
    <w:rsid w:val="0026407C"/>
    <w:rsid w:val="00264D9F"/>
    <w:rsid w:val="00265A38"/>
    <w:rsid w:val="0027036F"/>
    <w:rsid w:val="002726A1"/>
    <w:rsid w:val="002732D1"/>
    <w:rsid w:val="00276139"/>
    <w:rsid w:val="00277664"/>
    <w:rsid w:val="00284C94"/>
    <w:rsid w:val="0029415D"/>
    <w:rsid w:val="002943EF"/>
    <w:rsid w:val="00296DB5"/>
    <w:rsid w:val="002A40F8"/>
    <w:rsid w:val="002A4AC8"/>
    <w:rsid w:val="002A4F09"/>
    <w:rsid w:val="002A6915"/>
    <w:rsid w:val="002A76AB"/>
    <w:rsid w:val="002A78D8"/>
    <w:rsid w:val="002B0AE3"/>
    <w:rsid w:val="002B75B3"/>
    <w:rsid w:val="002C0936"/>
    <w:rsid w:val="002C4781"/>
    <w:rsid w:val="002C515C"/>
    <w:rsid w:val="002C600E"/>
    <w:rsid w:val="002C6C53"/>
    <w:rsid w:val="002D17CA"/>
    <w:rsid w:val="002D1BE5"/>
    <w:rsid w:val="002D460D"/>
    <w:rsid w:val="002D7F3E"/>
    <w:rsid w:val="002E082A"/>
    <w:rsid w:val="002E10A4"/>
    <w:rsid w:val="002E4082"/>
    <w:rsid w:val="002F2C15"/>
    <w:rsid w:val="002F796C"/>
    <w:rsid w:val="00304E53"/>
    <w:rsid w:val="00305707"/>
    <w:rsid w:val="00306F17"/>
    <w:rsid w:val="00306F93"/>
    <w:rsid w:val="00312961"/>
    <w:rsid w:val="0032671D"/>
    <w:rsid w:val="00327010"/>
    <w:rsid w:val="00332FA2"/>
    <w:rsid w:val="00334E94"/>
    <w:rsid w:val="00340034"/>
    <w:rsid w:val="00341237"/>
    <w:rsid w:val="00345F56"/>
    <w:rsid w:val="003469E0"/>
    <w:rsid w:val="00354109"/>
    <w:rsid w:val="00354CC0"/>
    <w:rsid w:val="003564E4"/>
    <w:rsid w:val="00357EFF"/>
    <w:rsid w:val="00361520"/>
    <w:rsid w:val="0036292D"/>
    <w:rsid w:val="00364644"/>
    <w:rsid w:val="003653AE"/>
    <w:rsid w:val="00367154"/>
    <w:rsid w:val="00375992"/>
    <w:rsid w:val="00375AD2"/>
    <w:rsid w:val="003815D6"/>
    <w:rsid w:val="003826F6"/>
    <w:rsid w:val="0038545A"/>
    <w:rsid w:val="00385CE5"/>
    <w:rsid w:val="00386C43"/>
    <w:rsid w:val="00392001"/>
    <w:rsid w:val="00392515"/>
    <w:rsid w:val="003949D9"/>
    <w:rsid w:val="003A10CE"/>
    <w:rsid w:val="003A67F2"/>
    <w:rsid w:val="003A724B"/>
    <w:rsid w:val="003B36B6"/>
    <w:rsid w:val="003B3859"/>
    <w:rsid w:val="003B4BD0"/>
    <w:rsid w:val="003B6B41"/>
    <w:rsid w:val="003C0083"/>
    <w:rsid w:val="003C168E"/>
    <w:rsid w:val="003C1958"/>
    <w:rsid w:val="003C46E4"/>
    <w:rsid w:val="003C4D0F"/>
    <w:rsid w:val="003D361A"/>
    <w:rsid w:val="003D47FB"/>
    <w:rsid w:val="003D4E48"/>
    <w:rsid w:val="003D4EB1"/>
    <w:rsid w:val="003D53D8"/>
    <w:rsid w:val="003D62A8"/>
    <w:rsid w:val="003E067D"/>
    <w:rsid w:val="003E1AB3"/>
    <w:rsid w:val="003E2322"/>
    <w:rsid w:val="003F2C9B"/>
    <w:rsid w:val="00417951"/>
    <w:rsid w:val="00420296"/>
    <w:rsid w:val="00422536"/>
    <w:rsid w:val="00422DD4"/>
    <w:rsid w:val="0043045A"/>
    <w:rsid w:val="0043592B"/>
    <w:rsid w:val="00444B39"/>
    <w:rsid w:val="004459FD"/>
    <w:rsid w:val="004464E9"/>
    <w:rsid w:val="00451C2A"/>
    <w:rsid w:val="00452BEE"/>
    <w:rsid w:val="004541F9"/>
    <w:rsid w:val="00455FC7"/>
    <w:rsid w:val="004569F4"/>
    <w:rsid w:val="004602D6"/>
    <w:rsid w:val="00460703"/>
    <w:rsid w:val="00460A06"/>
    <w:rsid w:val="00461E36"/>
    <w:rsid w:val="004647F9"/>
    <w:rsid w:val="00464A95"/>
    <w:rsid w:val="004655BF"/>
    <w:rsid w:val="00466168"/>
    <w:rsid w:val="004673C7"/>
    <w:rsid w:val="0047164E"/>
    <w:rsid w:val="00471F6B"/>
    <w:rsid w:val="0047256C"/>
    <w:rsid w:val="00475543"/>
    <w:rsid w:val="00475750"/>
    <w:rsid w:val="004765A3"/>
    <w:rsid w:val="00484310"/>
    <w:rsid w:val="004844AC"/>
    <w:rsid w:val="004860A6"/>
    <w:rsid w:val="00486139"/>
    <w:rsid w:val="00492709"/>
    <w:rsid w:val="004934C7"/>
    <w:rsid w:val="00494E64"/>
    <w:rsid w:val="004A2DBA"/>
    <w:rsid w:val="004A6B1C"/>
    <w:rsid w:val="004B4984"/>
    <w:rsid w:val="004B6771"/>
    <w:rsid w:val="004B6EE8"/>
    <w:rsid w:val="004C031F"/>
    <w:rsid w:val="004C4947"/>
    <w:rsid w:val="004C5E46"/>
    <w:rsid w:val="004C6106"/>
    <w:rsid w:val="004D03FE"/>
    <w:rsid w:val="004D0D90"/>
    <w:rsid w:val="004E1455"/>
    <w:rsid w:val="004E3A07"/>
    <w:rsid w:val="004E42BD"/>
    <w:rsid w:val="004E74DB"/>
    <w:rsid w:val="004F1E7C"/>
    <w:rsid w:val="004F239F"/>
    <w:rsid w:val="004F2779"/>
    <w:rsid w:val="004F5D46"/>
    <w:rsid w:val="004F6894"/>
    <w:rsid w:val="004F69F2"/>
    <w:rsid w:val="00511D4E"/>
    <w:rsid w:val="00512EEE"/>
    <w:rsid w:val="00514AA3"/>
    <w:rsid w:val="005173B2"/>
    <w:rsid w:val="00520D43"/>
    <w:rsid w:val="005242B1"/>
    <w:rsid w:val="0052465B"/>
    <w:rsid w:val="005252C3"/>
    <w:rsid w:val="005261C8"/>
    <w:rsid w:val="0052702E"/>
    <w:rsid w:val="00530B8C"/>
    <w:rsid w:val="0054279C"/>
    <w:rsid w:val="005474D8"/>
    <w:rsid w:val="005632AB"/>
    <w:rsid w:val="00563A40"/>
    <w:rsid w:val="00564BF3"/>
    <w:rsid w:val="00564BFF"/>
    <w:rsid w:val="00565313"/>
    <w:rsid w:val="0056569E"/>
    <w:rsid w:val="00566841"/>
    <w:rsid w:val="00567715"/>
    <w:rsid w:val="00572AE4"/>
    <w:rsid w:val="00573A18"/>
    <w:rsid w:val="0057701F"/>
    <w:rsid w:val="0057722A"/>
    <w:rsid w:val="0058137F"/>
    <w:rsid w:val="00583CA6"/>
    <w:rsid w:val="00585F55"/>
    <w:rsid w:val="00596158"/>
    <w:rsid w:val="005A0C44"/>
    <w:rsid w:val="005A105D"/>
    <w:rsid w:val="005A2F9E"/>
    <w:rsid w:val="005B1A2B"/>
    <w:rsid w:val="005B2AF0"/>
    <w:rsid w:val="005B7A7B"/>
    <w:rsid w:val="005C1E23"/>
    <w:rsid w:val="005C63D1"/>
    <w:rsid w:val="005C6880"/>
    <w:rsid w:val="005C6A02"/>
    <w:rsid w:val="005D08CE"/>
    <w:rsid w:val="005D1CC8"/>
    <w:rsid w:val="005D54DF"/>
    <w:rsid w:val="005D7D52"/>
    <w:rsid w:val="005E5106"/>
    <w:rsid w:val="005E5716"/>
    <w:rsid w:val="005E60ED"/>
    <w:rsid w:val="005E6896"/>
    <w:rsid w:val="005E6FDC"/>
    <w:rsid w:val="005E7404"/>
    <w:rsid w:val="005F0379"/>
    <w:rsid w:val="005F0E5C"/>
    <w:rsid w:val="005F165C"/>
    <w:rsid w:val="005F18FE"/>
    <w:rsid w:val="005F30FB"/>
    <w:rsid w:val="006000F7"/>
    <w:rsid w:val="00600178"/>
    <w:rsid w:val="00601104"/>
    <w:rsid w:val="00603F0A"/>
    <w:rsid w:val="00612923"/>
    <w:rsid w:val="006211FC"/>
    <w:rsid w:val="006214E4"/>
    <w:rsid w:val="00622C6F"/>
    <w:rsid w:val="00630A78"/>
    <w:rsid w:val="00632D5E"/>
    <w:rsid w:val="00634EEF"/>
    <w:rsid w:val="00637210"/>
    <w:rsid w:val="006417BC"/>
    <w:rsid w:val="0064407E"/>
    <w:rsid w:val="006462F7"/>
    <w:rsid w:val="00650ED7"/>
    <w:rsid w:val="0065351F"/>
    <w:rsid w:val="00654157"/>
    <w:rsid w:val="0065675C"/>
    <w:rsid w:val="00657320"/>
    <w:rsid w:val="006611BF"/>
    <w:rsid w:val="00675AA4"/>
    <w:rsid w:val="006818EB"/>
    <w:rsid w:val="00682D0C"/>
    <w:rsid w:val="0068385B"/>
    <w:rsid w:val="006842FF"/>
    <w:rsid w:val="00685CD8"/>
    <w:rsid w:val="00686CC6"/>
    <w:rsid w:val="00687E51"/>
    <w:rsid w:val="006A1446"/>
    <w:rsid w:val="006A18BF"/>
    <w:rsid w:val="006A2B9A"/>
    <w:rsid w:val="006A364F"/>
    <w:rsid w:val="006B24D1"/>
    <w:rsid w:val="006C21AF"/>
    <w:rsid w:val="006C2C12"/>
    <w:rsid w:val="006C62B6"/>
    <w:rsid w:val="006C6366"/>
    <w:rsid w:val="006D0C1C"/>
    <w:rsid w:val="006D290C"/>
    <w:rsid w:val="006D2D14"/>
    <w:rsid w:val="006D5159"/>
    <w:rsid w:val="006D757D"/>
    <w:rsid w:val="006E4CEE"/>
    <w:rsid w:val="006E78B2"/>
    <w:rsid w:val="006F06E2"/>
    <w:rsid w:val="006F08F6"/>
    <w:rsid w:val="006F23EB"/>
    <w:rsid w:val="006F321F"/>
    <w:rsid w:val="006F48F3"/>
    <w:rsid w:val="006F690D"/>
    <w:rsid w:val="0070003E"/>
    <w:rsid w:val="00705475"/>
    <w:rsid w:val="007055AB"/>
    <w:rsid w:val="00715CA4"/>
    <w:rsid w:val="00717611"/>
    <w:rsid w:val="00720141"/>
    <w:rsid w:val="00722D0F"/>
    <w:rsid w:val="00724D5F"/>
    <w:rsid w:val="0073533C"/>
    <w:rsid w:val="0073646F"/>
    <w:rsid w:val="00737078"/>
    <w:rsid w:val="00737404"/>
    <w:rsid w:val="00742408"/>
    <w:rsid w:val="007427AD"/>
    <w:rsid w:val="007508F4"/>
    <w:rsid w:val="00753ABA"/>
    <w:rsid w:val="007551F7"/>
    <w:rsid w:val="00757078"/>
    <w:rsid w:val="007603ED"/>
    <w:rsid w:val="00760FED"/>
    <w:rsid w:val="00761BF4"/>
    <w:rsid w:val="00764926"/>
    <w:rsid w:val="00767340"/>
    <w:rsid w:val="00771302"/>
    <w:rsid w:val="007718C9"/>
    <w:rsid w:val="00772DD0"/>
    <w:rsid w:val="007772D0"/>
    <w:rsid w:val="00777591"/>
    <w:rsid w:val="00785E98"/>
    <w:rsid w:val="00790B49"/>
    <w:rsid w:val="0079318C"/>
    <w:rsid w:val="0079512D"/>
    <w:rsid w:val="007A1933"/>
    <w:rsid w:val="007A4588"/>
    <w:rsid w:val="007B2E03"/>
    <w:rsid w:val="007B5ACC"/>
    <w:rsid w:val="007B60E2"/>
    <w:rsid w:val="007B6E0A"/>
    <w:rsid w:val="007C091A"/>
    <w:rsid w:val="007C0E22"/>
    <w:rsid w:val="007C5F7B"/>
    <w:rsid w:val="007C67DC"/>
    <w:rsid w:val="007D58FB"/>
    <w:rsid w:val="007D6942"/>
    <w:rsid w:val="007D6C26"/>
    <w:rsid w:val="007E1163"/>
    <w:rsid w:val="007E2CD2"/>
    <w:rsid w:val="007E40FF"/>
    <w:rsid w:val="007F7254"/>
    <w:rsid w:val="0080053C"/>
    <w:rsid w:val="00800B50"/>
    <w:rsid w:val="00806325"/>
    <w:rsid w:val="00807414"/>
    <w:rsid w:val="00810B3C"/>
    <w:rsid w:val="00816099"/>
    <w:rsid w:val="00816C14"/>
    <w:rsid w:val="00821594"/>
    <w:rsid w:val="00825BAB"/>
    <w:rsid w:val="00825C5A"/>
    <w:rsid w:val="008345B9"/>
    <w:rsid w:val="008349F5"/>
    <w:rsid w:val="00837E66"/>
    <w:rsid w:val="0084055A"/>
    <w:rsid w:val="00844240"/>
    <w:rsid w:val="00853535"/>
    <w:rsid w:val="008540B2"/>
    <w:rsid w:val="00857781"/>
    <w:rsid w:val="0086194E"/>
    <w:rsid w:val="00862BCC"/>
    <w:rsid w:val="008643AE"/>
    <w:rsid w:val="00865BC8"/>
    <w:rsid w:val="0086759E"/>
    <w:rsid w:val="0087451B"/>
    <w:rsid w:val="008756D1"/>
    <w:rsid w:val="00880E2A"/>
    <w:rsid w:val="00881510"/>
    <w:rsid w:val="00883075"/>
    <w:rsid w:val="00891D66"/>
    <w:rsid w:val="00897098"/>
    <w:rsid w:val="008A44F2"/>
    <w:rsid w:val="008A4626"/>
    <w:rsid w:val="008A53A0"/>
    <w:rsid w:val="008B0622"/>
    <w:rsid w:val="008B1030"/>
    <w:rsid w:val="008B2C9C"/>
    <w:rsid w:val="008B3202"/>
    <w:rsid w:val="008C47F0"/>
    <w:rsid w:val="008C6E7D"/>
    <w:rsid w:val="008D256D"/>
    <w:rsid w:val="008D2897"/>
    <w:rsid w:val="008D3324"/>
    <w:rsid w:val="008D4768"/>
    <w:rsid w:val="008D5C33"/>
    <w:rsid w:val="008E001B"/>
    <w:rsid w:val="008E06B9"/>
    <w:rsid w:val="008E1060"/>
    <w:rsid w:val="008E1E7B"/>
    <w:rsid w:val="008E4C51"/>
    <w:rsid w:val="008E5460"/>
    <w:rsid w:val="008E78AA"/>
    <w:rsid w:val="008F105C"/>
    <w:rsid w:val="008F1F21"/>
    <w:rsid w:val="008F5828"/>
    <w:rsid w:val="008F6E32"/>
    <w:rsid w:val="008F79B3"/>
    <w:rsid w:val="009018E1"/>
    <w:rsid w:val="00902E04"/>
    <w:rsid w:val="00904B2C"/>
    <w:rsid w:val="009057CE"/>
    <w:rsid w:val="00910026"/>
    <w:rsid w:val="009109D2"/>
    <w:rsid w:val="00911E41"/>
    <w:rsid w:val="009121B7"/>
    <w:rsid w:val="00915129"/>
    <w:rsid w:val="00915984"/>
    <w:rsid w:val="00917068"/>
    <w:rsid w:val="009228EE"/>
    <w:rsid w:val="0092337E"/>
    <w:rsid w:val="00926020"/>
    <w:rsid w:val="00932A61"/>
    <w:rsid w:val="00934076"/>
    <w:rsid w:val="00935731"/>
    <w:rsid w:val="0094244E"/>
    <w:rsid w:val="00942CF8"/>
    <w:rsid w:val="00942F6C"/>
    <w:rsid w:val="009455A1"/>
    <w:rsid w:val="00951FFE"/>
    <w:rsid w:val="0095409C"/>
    <w:rsid w:val="00957DB3"/>
    <w:rsid w:val="00966D5C"/>
    <w:rsid w:val="00967EC5"/>
    <w:rsid w:val="00984BAB"/>
    <w:rsid w:val="0099031D"/>
    <w:rsid w:val="009921F7"/>
    <w:rsid w:val="0099311B"/>
    <w:rsid w:val="00994C6E"/>
    <w:rsid w:val="009963D6"/>
    <w:rsid w:val="009A34A8"/>
    <w:rsid w:val="009A46DC"/>
    <w:rsid w:val="009A5243"/>
    <w:rsid w:val="009B068C"/>
    <w:rsid w:val="009B19B0"/>
    <w:rsid w:val="009B2E80"/>
    <w:rsid w:val="009B2FBE"/>
    <w:rsid w:val="009B3137"/>
    <w:rsid w:val="009C3B35"/>
    <w:rsid w:val="009C3F3C"/>
    <w:rsid w:val="009C4695"/>
    <w:rsid w:val="009C61E5"/>
    <w:rsid w:val="009D16EB"/>
    <w:rsid w:val="009D68D4"/>
    <w:rsid w:val="009D753C"/>
    <w:rsid w:val="009E0AFE"/>
    <w:rsid w:val="009E2534"/>
    <w:rsid w:val="009E4165"/>
    <w:rsid w:val="009E4F83"/>
    <w:rsid w:val="009E53FB"/>
    <w:rsid w:val="009E7B50"/>
    <w:rsid w:val="009F43A2"/>
    <w:rsid w:val="009F48B1"/>
    <w:rsid w:val="00A0504E"/>
    <w:rsid w:val="00A0679B"/>
    <w:rsid w:val="00A073B6"/>
    <w:rsid w:val="00A0743C"/>
    <w:rsid w:val="00A15FAD"/>
    <w:rsid w:val="00A1648C"/>
    <w:rsid w:val="00A174A2"/>
    <w:rsid w:val="00A25E78"/>
    <w:rsid w:val="00A27132"/>
    <w:rsid w:val="00A30159"/>
    <w:rsid w:val="00A30F87"/>
    <w:rsid w:val="00A312BC"/>
    <w:rsid w:val="00A316B7"/>
    <w:rsid w:val="00A329BF"/>
    <w:rsid w:val="00A330BF"/>
    <w:rsid w:val="00A35960"/>
    <w:rsid w:val="00A45E8D"/>
    <w:rsid w:val="00A500DC"/>
    <w:rsid w:val="00A506AE"/>
    <w:rsid w:val="00A55586"/>
    <w:rsid w:val="00A56741"/>
    <w:rsid w:val="00A613D6"/>
    <w:rsid w:val="00A6530B"/>
    <w:rsid w:val="00A660D0"/>
    <w:rsid w:val="00A671D7"/>
    <w:rsid w:val="00A71490"/>
    <w:rsid w:val="00A71971"/>
    <w:rsid w:val="00A7320E"/>
    <w:rsid w:val="00A74F63"/>
    <w:rsid w:val="00A81D88"/>
    <w:rsid w:val="00A840BD"/>
    <w:rsid w:val="00A8415A"/>
    <w:rsid w:val="00A8588D"/>
    <w:rsid w:val="00A87CB7"/>
    <w:rsid w:val="00A932DE"/>
    <w:rsid w:val="00A95FB4"/>
    <w:rsid w:val="00A96071"/>
    <w:rsid w:val="00AA3983"/>
    <w:rsid w:val="00AB22AF"/>
    <w:rsid w:val="00AB3BD3"/>
    <w:rsid w:val="00AB5BAE"/>
    <w:rsid w:val="00AB61DC"/>
    <w:rsid w:val="00AB6C5F"/>
    <w:rsid w:val="00AB7777"/>
    <w:rsid w:val="00AB77C7"/>
    <w:rsid w:val="00AC2099"/>
    <w:rsid w:val="00AC7FE8"/>
    <w:rsid w:val="00AD08ED"/>
    <w:rsid w:val="00AD1076"/>
    <w:rsid w:val="00AD55C9"/>
    <w:rsid w:val="00AD6DF3"/>
    <w:rsid w:val="00AD79B6"/>
    <w:rsid w:val="00AE025E"/>
    <w:rsid w:val="00AE131C"/>
    <w:rsid w:val="00AE1716"/>
    <w:rsid w:val="00AE2FC0"/>
    <w:rsid w:val="00AE6D27"/>
    <w:rsid w:val="00AE7DA3"/>
    <w:rsid w:val="00AF5052"/>
    <w:rsid w:val="00AF79B5"/>
    <w:rsid w:val="00B01867"/>
    <w:rsid w:val="00B0214A"/>
    <w:rsid w:val="00B038E7"/>
    <w:rsid w:val="00B05F77"/>
    <w:rsid w:val="00B06961"/>
    <w:rsid w:val="00B07D47"/>
    <w:rsid w:val="00B139A4"/>
    <w:rsid w:val="00B13D27"/>
    <w:rsid w:val="00B1515C"/>
    <w:rsid w:val="00B16DEA"/>
    <w:rsid w:val="00B239C7"/>
    <w:rsid w:val="00B31240"/>
    <w:rsid w:val="00B325AC"/>
    <w:rsid w:val="00B37278"/>
    <w:rsid w:val="00B372FD"/>
    <w:rsid w:val="00B412BF"/>
    <w:rsid w:val="00B418CF"/>
    <w:rsid w:val="00B41C43"/>
    <w:rsid w:val="00B5081A"/>
    <w:rsid w:val="00B60C6F"/>
    <w:rsid w:val="00B61305"/>
    <w:rsid w:val="00B63D18"/>
    <w:rsid w:val="00B654F1"/>
    <w:rsid w:val="00B65846"/>
    <w:rsid w:val="00B65F8E"/>
    <w:rsid w:val="00B66AEC"/>
    <w:rsid w:val="00B71139"/>
    <w:rsid w:val="00B731F4"/>
    <w:rsid w:val="00B73221"/>
    <w:rsid w:val="00B742BA"/>
    <w:rsid w:val="00B74E92"/>
    <w:rsid w:val="00B800E1"/>
    <w:rsid w:val="00B834F0"/>
    <w:rsid w:val="00B83A20"/>
    <w:rsid w:val="00B84B7D"/>
    <w:rsid w:val="00B854D4"/>
    <w:rsid w:val="00B85E29"/>
    <w:rsid w:val="00B90060"/>
    <w:rsid w:val="00B90A26"/>
    <w:rsid w:val="00B964D0"/>
    <w:rsid w:val="00BA5078"/>
    <w:rsid w:val="00BA5752"/>
    <w:rsid w:val="00BB1AD1"/>
    <w:rsid w:val="00BB37DA"/>
    <w:rsid w:val="00BB3A7D"/>
    <w:rsid w:val="00BB457C"/>
    <w:rsid w:val="00BB5A3A"/>
    <w:rsid w:val="00BB76FA"/>
    <w:rsid w:val="00BC3E01"/>
    <w:rsid w:val="00BD221E"/>
    <w:rsid w:val="00BD5244"/>
    <w:rsid w:val="00BE4CF9"/>
    <w:rsid w:val="00BE5E74"/>
    <w:rsid w:val="00BE65DB"/>
    <w:rsid w:val="00BF23D3"/>
    <w:rsid w:val="00BF2BB9"/>
    <w:rsid w:val="00BF5ED2"/>
    <w:rsid w:val="00BF701E"/>
    <w:rsid w:val="00C01E61"/>
    <w:rsid w:val="00C05F3D"/>
    <w:rsid w:val="00C066E4"/>
    <w:rsid w:val="00C06EB1"/>
    <w:rsid w:val="00C070DB"/>
    <w:rsid w:val="00C13A58"/>
    <w:rsid w:val="00C16327"/>
    <w:rsid w:val="00C2137B"/>
    <w:rsid w:val="00C21D78"/>
    <w:rsid w:val="00C2465F"/>
    <w:rsid w:val="00C24D45"/>
    <w:rsid w:val="00C26560"/>
    <w:rsid w:val="00C31D44"/>
    <w:rsid w:val="00C31F3D"/>
    <w:rsid w:val="00C320A6"/>
    <w:rsid w:val="00C32214"/>
    <w:rsid w:val="00C3660F"/>
    <w:rsid w:val="00C36ACB"/>
    <w:rsid w:val="00C50A49"/>
    <w:rsid w:val="00C50F0F"/>
    <w:rsid w:val="00C52D2E"/>
    <w:rsid w:val="00C5365E"/>
    <w:rsid w:val="00C53F8B"/>
    <w:rsid w:val="00C608CA"/>
    <w:rsid w:val="00C61D17"/>
    <w:rsid w:val="00C633AF"/>
    <w:rsid w:val="00C644FB"/>
    <w:rsid w:val="00C66422"/>
    <w:rsid w:val="00C7031F"/>
    <w:rsid w:val="00C736D5"/>
    <w:rsid w:val="00C76254"/>
    <w:rsid w:val="00C76AC4"/>
    <w:rsid w:val="00C85B5C"/>
    <w:rsid w:val="00C865B8"/>
    <w:rsid w:val="00C92CD7"/>
    <w:rsid w:val="00C961EB"/>
    <w:rsid w:val="00CA0624"/>
    <w:rsid w:val="00CA240A"/>
    <w:rsid w:val="00CA339A"/>
    <w:rsid w:val="00CB09FB"/>
    <w:rsid w:val="00CB3A54"/>
    <w:rsid w:val="00CB5884"/>
    <w:rsid w:val="00CB5C94"/>
    <w:rsid w:val="00CB5F2C"/>
    <w:rsid w:val="00CC0635"/>
    <w:rsid w:val="00CC075F"/>
    <w:rsid w:val="00CC0FA0"/>
    <w:rsid w:val="00CC2AF7"/>
    <w:rsid w:val="00CC4492"/>
    <w:rsid w:val="00CC61F6"/>
    <w:rsid w:val="00CD187C"/>
    <w:rsid w:val="00CD26F7"/>
    <w:rsid w:val="00CD5F05"/>
    <w:rsid w:val="00CF028A"/>
    <w:rsid w:val="00CF0315"/>
    <w:rsid w:val="00CF0C46"/>
    <w:rsid w:val="00CF201A"/>
    <w:rsid w:val="00CF6C3C"/>
    <w:rsid w:val="00D01836"/>
    <w:rsid w:val="00D019BC"/>
    <w:rsid w:val="00D043C6"/>
    <w:rsid w:val="00D05098"/>
    <w:rsid w:val="00D11F7E"/>
    <w:rsid w:val="00D16276"/>
    <w:rsid w:val="00D16C0D"/>
    <w:rsid w:val="00D17CD9"/>
    <w:rsid w:val="00D27002"/>
    <w:rsid w:val="00D308BA"/>
    <w:rsid w:val="00D31966"/>
    <w:rsid w:val="00D32023"/>
    <w:rsid w:val="00D345FC"/>
    <w:rsid w:val="00D35486"/>
    <w:rsid w:val="00D360D0"/>
    <w:rsid w:val="00D42CAD"/>
    <w:rsid w:val="00D5046A"/>
    <w:rsid w:val="00D508EC"/>
    <w:rsid w:val="00D52680"/>
    <w:rsid w:val="00D53166"/>
    <w:rsid w:val="00D53770"/>
    <w:rsid w:val="00D55C04"/>
    <w:rsid w:val="00D55F5A"/>
    <w:rsid w:val="00D64572"/>
    <w:rsid w:val="00D70309"/>
    <w:rsid w:val="00D70752"/>
    <w:rsid w:val="00D710B9"/>
    <w:rsid w:val="00D722AD"/>
    <w:rsid w:val="00D75D1D"/>
    <w:rsid w:val="00D76E09"/>
    <w:rsid w:val="00D77D9E"/>
    <w:rsid w:val="00D81B56"/>
    <w:rsid w:val="00D9011D"/>
    <w:rsid w:val="00D90594"/>
    <w:rsid w:val="00D91755"/>
    <w:rsid w:val="00D91A85"/>
    <w:rsid w:val="00D92DDE"/>
    <w:rsid w:val="00D94072"/>
    <w:rsid w:val="00D9449C"/>
    <w:rsid w:val="00D95C94"/>
    <w:rsid w:val="00D967D7"/>
    <w:rsid w:val="00DA100B"/>
    <w:rsid w:val="00DA1594"/>
    <w:rsid w:val="00DA1D25"/>
    <w:rsid w:val="00DA2709"/>
    <w:rsid w:val="00DA29D1"/>
    <w:rsid w:val="00DA564C"/>
    <w:rsid w:val="00DB0C50"/>
    <w:rsid w:val="00DB15F0"/>
    <w:rsid w:val="00DB252C"/>
    <w:rsid w:val="00DB3987"/>
    <w:rsid w:val="00DB713B"/>
    <w:rsid w:val="00DC3812"/>
    <w:rsid w:val="00DC45A6"/>
    <w:rsid w:val="00DC5174"/>
    <w:rsid w:val="00DC52E9"/>
    <w:rsid w:val="00DC57CF"/>
    <w:rsid w:val="00DC5DB4"/>
    <w:rsid w:val="00DC7EF3"/>
    <w:rsid w:val="00DD1BD4"/>
    <w:rsid w:val="00DD2B02"/>
    <w:rsid w:val="00DD3040"/>
    <w:rsid w:val="00DE28A7"/>
    <w:rsid w:val="00DE7A31"/>
    <w:rsid w:val="00DF0D4D"/>
    <w:rsid w:val="00DF15F0"/>
    <w:rsid w:val="00DF4DD9"/>
    <w:rsid w:val="00DF583A"/>
    <w:rsid w:val="00E00D63"/>
    <w:rsid w:val="00E0217D"/>
    <w:rsid w:val="00E02703"/>
    <w:rsid w:val="00E02D18"/>
    <w:rsid w:val="00E066A4"/>
    <w:rsid w:val="00E125CD"/>
    <w:rsid w:val="00E14253"/>
    <w:rsid w:val="00E142D4"/>
    <w:rsid w:val="00E14DA9"/>
    <w:rsid w:val="00E171F6"/>
    <w:rsid w:val="00E210A4"/>
    <w:rsid w:val="00E21C47"/>
    <w:rsid w:val="00E27451"/>
    <w:rsid w:val="00E27D03"/>
    <w:rsid w:val="00E30D10"/>
    <w:rsid w:val="00E32E6A"/>
    <w:rsid w:val="00E330F1"/>
    <w:rsid w:val="00E3436C"/>
    <w:rsid w:val="00E34A17"/>
    <w:rsid w:val="00E36E35"/>
    <w:rsid w:val="00E41774"/>
    <w:rsid w:val="00E430FA"/>
    <w:rsid w:val="00E46634"/>
    <w:rsid w:val="00E47332"/>
    <w:rsid w:val="00E50E11"/>
    <w:rsid w:val="00E533F7"/>
    <w:rsid w:val="00E545C0"/>
    <w:rsid w:val="00E54655"/>
    <w:rsid w:val="00E55E88"/>
    <w:rsid w:val="00E6227F"/>
    <w:rsid w:val="00E703B7"/>
    <w:rsid w:val="00E73B44"/>
    <w:rsid w:val="00E73DF1"/>
    <w:rsid w:val="00E7653E"/>
    <w:rsid w:val="00E809BC"/>
    <w:rsid w:val="00E81EA0"/>
    <w:rsid w:val="00E847C9"/>
    <w:rsid w:val="00E84E84"/>
    <w:rsid w:val="00E945C0"/>
    <w:rsid w:val="00E96EC7"/>
    <w:rsid w:val="00E9742F"/>
    <w:rsid w:val="00E97507"/>
    <w:rsid w:val="00EA2D53"/>
    <w:rsid w:val="00EA458F"/>
    <w:rsid w:val="00EA4A12"/>
    <w:rsid w:val="00EA657C"/>
    <w:rsid w:val="00EA693A"/>
    <w:rsid w:val="00EB02A8"/>
    <w:rsid w:val="00EB1D81"/>
    <w:rsid w:val="00EB4032"/>
    <w:rsid w:val="00EB4F2F"/>
    <w:rsid w:val="00EB6CBE"/>
    <w:rsid w:val="00EB71DA"/>
    <w:rsid w:val="00EC1EF3"/>
    <w:rsid w:val="00EC654B"/>
    <w:rsid w:val="00ED224B"/>
    <w:rsid w:val="00EE0AA0"/>
    <w:rsid w:val="00EE0FD9"/>
    <w:rsid w:val="00EE44AA"/>
    <w:rsid w:val="00EE6620"/>
    <w:rsid w:val="00EE6C03"/>
    <w:rsid w:val="00EF02D1"/>
    <w:rsid w:val="00EF440A"/>
    <w:rsid w:val="00EF4FBE"/>
    <w:rsid w:val="00F030C6"/>
    <w:rsid w:val="00F07BE6"/>
    <w:rsid w:val="00F14F96"/>
    <w:rsid w:val="00F16387"/>
    <w:rsid w:val="00F172AC"/>
    <w:rsid w:val="00F25F32"/>
    <w:rsid w:val="00F26F97"/>
    <w:rsid w:val="00F31AFA"/>
    <w:rsid w:val="00F31CFD"/>
    <w:rsid w:val="00F34495"/>
    <w:rsid w:val="00F34581"/>
    <w:rsid w:val="00F36852"/>
    <w:rsid w:val="00F37236"/>
    <w:rsid w:val="00F40D85"/>
    <w:rsid w:val="00F4358A"/>
    <w:rsid w:val="00F447E0"/>
    <w:rsid w:val="00F45C00"/>
    <w:rsid w:val="00F52E93"/>
    <w:rsid w:val="00F53087"/>
    <w:rsid w:val="00F5378D"/>
    <w:rsid w:val="00F54B04"/>
    <w:rsid w:val="00F649C3"/>
    <w:rsid w:val="00F66406"/>
    <w:rsid w:val="00F718CB"/>
    <w:rsid w:val="00F735A7"/>
    <w:rsid w:val="00F75AA1"/>
    <w:rsid w:val="00F77BFF"/>
    <w:rsid w:val="00F8036E"/>
    <w:rsid w:val="00F81015"/>
    <w:rsid w:val="00F81D7C"/>
    <w:rsid w:val="00F90B94"/>
    <w:rsid w:val="00F93ADC"/>
    <w:rsid w:val="00FA4865"/>
    <w:rsid w:val="00FB16A2"/>
    <w:rsid w:val="00FB21FE"/>
    <w:rsid w:val="00FB2C3D"/>
    <w:rsid w:val="00FB2DEE"/>
    <w:rsid w:val="00FB49DF"/>
    <w:rsid w:val="00FC387E"/>
    <w:rsid w:val="00FC38F0"/>
    <w:rsid w:val="00FC4F07"/>
    <w:rsid w:val="00FC51DB"/>
    <w:rsid w:val="00FD124E"/>
    <w:rsid w:val="00FD2608"/>
    <w:rsid w:val="00FD26A7"/>
    <w:rsid w:val="00FD4CAF"/>
    <w:rsid w:val="00FD67C2"/>
    <w:rsid w:val="00FE24D3"/>
    <w:rsid w:val="00FE3AED"/>
    <w:rsid w:val="00FE6984"/>
    <w:rsid w:val="00FF113A"/>
    <w:rsid w:val="00FF210F"/>
    <w:rsid w:val="00FF3164"/>
    <w:rsid w:val="00FF464D"/>
    <w:rsid w:val="00FF566E"/>
    <w:rsid w:val="00FF6B59"/>
    <w:rsid w:val="00FF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1"/>
  </w:style>
  <w:style w:type="paragraph" w:styleId="Heading1">
    <w:name w:val="heading 1"/>
    <w:basedOn w:val="Normal"/>
    <w:next w:val="Normal"/>
    <w:link w:val="Heading1Char"/>
    <w:uiPriority w:val="1"/>
    <w:qFormat/>
    <w:rsid w:val="00984BAB"/>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4B6EE8"/>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4B6EE8"/>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2E80"/>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2E80"/>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E80"/>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E80"/>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E80"/>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E80"/>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354CC0"/>
    <w:pPr>
      <w:ind w:left="720"/>
      <w:contextualSpacing/>
    </w:pPr>
  </w:style>
  <w:style w:type="character" w:styleId="Hyperlink">
    <w:name w:val="Hyperlink"/>
    <w:basedOn w:val="DefaultParagraphFont"/>
    <w:uiPriority w:val="99"/>
    <w:unhideWhenUsed/>
    <w:rsid w:val="002D1BE5"/>
    <w:rPr>
      <w:color w:val="0000FF" w:themeColor="hyperlink"/>
      <w:u w:val="single"/>
    </w:rPr>
  </w:style>
  <w:style w:type="character" w:styleId="FollowedHyperlink">
    <w:name w:val="FollowedHyperlink"/>
    <w:basedOn w:val="DefaultParagraphFont"/>
    <w:uiPriority w:val="99"/>
    <w:semiHidden/>
    <w:unhideWhenUsed/>
    <w:rsid w:val="002D1BE5"/>
    <w:rPr>
      <w:color w:val="800080" w:themeColor="followedHyperlink"/>
      <w:u w:val="single"/>
    </w:rPr>
  </w:style>
  <w:style w:type="character" w:styleId="CommentReference">
    <w:name w:val="annotation reference"/>
    <w:basedOn w:val="DefaultParagraphFont"/>
    <w:uiPriority w:val="99"/>
    <w:semiHidden/>
    <w:unhideWhenUsed/>
    <w:rsid w:val="002E4082"/>
    <w:rPr>
      <w:sz w:val="16"/>
      <w:szCs w:val="16"/>
    </w:rPr>
  </w:style>
  <w:style w:type="paragraph" w:styleId="CommentText">
    <w:name w:val="annotation text"/>
    <w:basedOn w:val="Normal"/>
    <w:link w:val="CommentTextChar"/>
    <w:unhideWhenUsed/>
    <w:rsid w:val="002E4082"/>
    <w:pPr>
      <w:spacing w:line="240" w:lineRule="auto"/>
    </w:pPr>
    <w:rPr>
      <w:sz w:val="20"/>
      <w:szCs w:val="20"/>
    </w:rPr>
  </w:style>
  <w:style w:type="character" w:customStyle="1" w:styleId="CommentTextChar">
    <w:name w:val="Comment Text Char"/>
    <w:basedOn w:val="DefaultParagraphFont"/>
    <w:link w:val="CommentText"/>
    <w:rsid w:val="002E4082"/>
    <w:rPr>
      <w:sz w:val="20"/>
      <w:szCs w:val="20"/>
    </w:rPr>
  </w:style>
  <w:style w:type="paragraph" w:styleId="CommentSubject">
    <w:name w:val="annotation subject"/>
    <w:basedOn w:val="CommentText"/>
    <w:next w:val="CommentText"/>
    <w:link w:val="CommentSubjectChar"/>
    <w:uiPriority w:val="99"/>
    <w:semiHidden/>
    <w:unhideWhenUsed/>
    <w:rsid w:val="002E4082"/>
    <w:rPr>
      <w:b/>
      <w:bCs/>
    </w:rPr>
  </w:style>
  <w:style w:type="character" w:customStyle="1" w:styleId="CommentSubjectChar">
    <w:name w:val="Comment Subject Char"/>
    <w:basedOn w:val="CommentTextChar"/>
    <w:link w:val="CommentSubject"/>
    <w:uiPriority w:val="99"/>
    <w:semiHidden/>
    <w:rsid w:val="002E4082"/>
    <w:rPr>
      <w:b/>
      <w:bCs/>
      <w:sz w:val="20"/>
      <w:szCs w:val="20"/>
    </w:rPr>
  </w:style>
  <w:style w:type="paragraph" w:styleId="BalloonText">
    <w:name w:val="Balloon Text"/>
    <w:basedOn w:val="Normal"/>
    <w:link w:val="BalloonTextChar"/>
    <w:uiPriority w:val="99"/>
    <w:semiHidden/>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2"/>
    <w:rPr>
      <w:rFonts w:ascii="Tahoma" w:hAnsi="Tahoma" w:cs="Tahoma"/>
      <w:sz w:val="16"/>
      <w:szCs w:val="16"/>
    </w:rPr>
  </w:style>
  <w:style w:type="paragraph" w:styleId="Header">
    <w:name w:val="header"/>
    <w:basedOn w:val="Normal"/>
    <w:link w:val="HeaderChar"/>
    <w:unhideWhenUsed/>
    <w:rsid w:val="00F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6"/>
  </w:style>
  <w:style w:type="paragraph" w:styleId="Footer">
    <w:name w:val="footer"/>
    <w:basedOn w:val="Normal"/>
    <w:link w:val="FooterChar"/>
    <w:uiPriority w:val="99"/>
    <w:unhideWhenUsed/>
    <w:rsid w:val="00F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6"/>
  </w:style>
  <w:style w:type="paragraph" w:styleId="Revision">
    <w:name w:val="Revision"/>
    <w:hidden/>
    <w:uiPriority w:val="99"/>
    <w:semiHidden/>
    <w:rsid w:val="007055AB"/>
    <w:pPr>
      <w:spacing w:after="0" w:line="240" w:lineRule="auto"/>
    </w:pPr>
  </w:style>
  <w:style w:type="character" w:styleId="PlaceholderText">
    <w:name w:val="Placeholder Text"/>
    <w:basedOn w:val="DefaultParagraphFont"/>
    <w:uiPriority w:val="99"/>
    <w:semiHidden/>
    <w:rsid w:val="00D11F7E"/>
    <w:rPr>
      <w:color w:val="808080"/>
    </w:rPr>
  </w:style>
  <w:style w:type="paragraph" w:styleId="NormalWeb">
    <w:name w:val="Normal (Web)"/>
    <w:basedOn w:val="Normal"/>
    <w:uiPriority w:val="99"/>
    <w:semiHidden/>
    <w:unhideWhenUsed/>
    <w:rsid w:val="00BB76FA"/>
    <w:pPr>
      <w:spacing w:before="100" w:beforeAutospacing="1" w:after="100" w:afterAutospacing="1" w:line="240" w:lineRule="auto"/>
    </w:pPr>
    <w:rPr>
      <w:rFonts w:ascii="Times New Roman" w:hAnsi="Times New Roman" w:cs="Times New Roman"/>
      <w:sz w:val="24"/>
      <w:szCs w:val="24"/>
    </w:rPr>
  </w:style>
  <w:style w:type="paragraph" w:customStyle="1" w:styleId="Char">
    <w:name w:val="Char"/>
    <w:basedOn w:val="Normal"/>
    <w:semiHidden/>
    <w:rsid w:val="00417951"/>
    <w:pPr>
      <w:spacing w:after="160" w:line="240" w:lineRule="exact"/>
    </w:pPr>
    <w:rPr>
      <w:rFonts w:ascii="Times New Roman" w:eastAsia="Times New Roman" w:hAnsi="Times New Roman" w:cs="Times New Roman"/>
      <w:sz w:val="24"/>
      <w:szCs w:val="24"/>
    </w:rPr>
  </w:style>
  <w:style w:type="paragraph" w:customStyle="1" w:styleId="Text">
    <w:name w:val="Text"/>
    <w:basedOn w:val="Normal"/>
    <w:link w:val="TextChar"/>
    <w:rsid w:val="00984BAB"/>
    <w:pPr>
      <w:spacing w:after="120" w:line="240" w:lineRule="auto"/>
    </w:pPr>
    <w:rPr>
      <w:rFonts w:ascii="Arial" w:eastAsia="Times New Roman" w:hAnsi="Arial" w:cs="Times New Roman"/>
      <w:color w:val="000000"/>
      <w:sz w:val="24"/>
      <w:szCs w:val="24"/>
    </w:rPr>
  </w:style>
  <w:style w:type="character" w:customStyle="1" w:styleId="TextChar">
    <w:name w:val="Text Char"/>
    <w:basedOn w:val="DefaultParagraphFont"/>
    <w:link w:val="Text"/>
    <w:locked/>
    <w:rsid w:val="00984BAB"/>
    <w:rPr>
      <w:rFonts w:ascii="Arial" w:eastAsia="Times New Roman" w:hAnsi="Arial" w:cs="Times New Roman"/>
      <w:color w:val="000000"/>
      <w:sz w:val="24"/>
      <w:szCs w:val="24"/>
    </w:rPr>
  </w:style>
  <w:style w:type="paragraph" w:customStyle="1" w:styleId="StyleHeading1NotItalic">
    <w:name w:val="Style Heading 1 + Not Italic"/>
    <w:basedOn w:val="Heading1"/>
    <w:link w:val="StyleHeading1NotItalicChar"/>
    <w:rsid w:val="00984BAB"/>
    <w:pPr>
      <w:keepLines w:val="0"/>
      <w:tabs>
        <w:tab w:val="num" w:pos="360"/>
        <w:tab w:val="left" w:pos="720"/>
      </w:tabs>
      <w:spacing w:before="0" w:line="240" w:lineRule="auto"/>
    </w:pPr>
    <w:rPr>
      <w:rFonts w:ascii="Times New Roman" w:eastAsia="Times New Roman" w:hAnsi="Times New Roman" w:cs="Times New Roman"/>
      <w:color w:val="auto"/>
      <w:szCs w:val="20"/>
    </w:rPr>
  </w:style>
  <w:style w:type="character" w:customStyle="1" w:styleId="StyleHeading1NotItalicChar">
    <w:name w:val="Style Heading 1 + Not Italic Char"/>
    <w:basedOn w:val="DefaultParagraphFont"/>
    <w:link w:val="StyleHeading1NotItalic"/>
    <w:locked/>
    <w:rsid w:val="00984BAB"/>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1"/>
    <w:rsid w:val="00984B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65A3"/>
    <w:rPr>
      <w:rFonts w:cs="Times New Roman"/>
      <w:b/>
      <w:bCs/>
    </w:rPr>
  </w:style>
  <w:style w:type="paragraph" w:customStyle="1" w:styleId="Default">
    <w:name w:val="Default"/>
    <w:rsid w:val="005D08C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91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251"/>
    <w:rPr>
      <w:rFonts w:ascii="Consolas" w:hAnsi="Consolas"/>
      <w:sz w:val="21"/>
      <w:szCs w:val="21"/>
    </w:rPr>
  </w:style>
  <w:style w:type="paragraph" w:styleId="DocumentMap">
    <w:name w:val="Document Map"/>
    <w:basedOn w:val="Normal"/>
    <w:link w:val="DocumentMapChar"/>
    <w:uiPriority w:val="99"/>
    <w:semiHidden/>
    <w:unhideWhenUsed/>
    <w:rsid w:val="00CF0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C46"/>
    <w:rPr>
      <w:rFonts w:ascii="Tahoma" w:hAnsi="Tahoma" w:cs="Tahoma"/>
      <w:sz w:val="16"/>
      <w:szCs w:val="16"/>
    </w:rPr>
  </w:style>
  <w:style w:type="paragraph" w:styleId="TOC2">
    <w:name w:val="toc 2"/>
    <w:aliases w:val="tc2"/>
    <w:next w:val="Normal"/>
    <w:autoRedefine/>
    <w:uiPriority w:val="39"/>
    <w:rsid w:val="00AE131C"/>
    <w:pPr>
      <w:tabs>
        <w:tab w:val="left" w:pos="960"/>
        <w:tab w:val="right" w:leader="dot" w:pos="9350"/>
      </w:tabs>
      <w:spacing w:after="0" w:line="240" w:lineRule="auto"/>
      <w:ind w:left="240"/>
    </w:pPr>
    <w:rPr>
      <w:rFonts w:ascii="Joanna MT" w:eastAsia="Times New Roman" w:hAnsi="Joanna MT" w:cs="Times New Roman"/>
      <w:noProof/>
      <w:sz w:val="24"/>
      <w:szCs w:val="24"/>
    </w:rPr>
  </w:style>
  <w:style w:type="paragraph" w:styleId="NoSpacing">
    <w:name w:val="No Spacing"/>
    <w:uiPriority w:val="1"/>
    <w:qFormat/>
    <w:rsid w:val="001D3689"/>
    <w:pPr>
      <w:spacing w:after="0" w:line="240" w:lineRule="auto"/>
    </w:pPr>
  </w:style>
  <w:style w:type="character" w:customStyle="1" w:styleId="ListParagraphChar">
    <w:name w:val="List Paragraph Char"/>
    <w:link w:val="ListParagraph"/>
    <w:uiPriority w:val="34"/>
    <w:locked/>
    <w:rsid w:val="00B239C7"/>
  </w:style>
  <w:style w:type="character" w:customStyle="1" w:styleId="UnresolvedMention1">
    <w:name w:val="Unresolved Mention1"/>
    <w:basedOn w:val="DefaultParagraphFont"/>
    <w:uiPriority w:val="99"/>
    <w:semiHidden/>
    <w:unhideWhenUsed/>
    <w:rsid w:val="00D95C94"/>
    <w:rPr>
      <w:color w:val="808080"/>
      <w:shd w:val="clear" w:color="auto" w:fill="E6E6E6"/>
    </w:rPr>
  </w:style>
  <w:style w:type="character" w:customStyle="1" w:styleId="Heading2Char">
    <w:name w:val="Heading 2 Char"/>
    <w:basedOn w:val="DefaultParagraphFont"/>
    <w:link w:val="Heading2"/>
    <w:uiPriority w:val="1"/>
    <w:rsid w:val="004B6E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4B6EE8"/>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4B6EE8"/>
  </w:style>
  <w:style w:type="paragraph" w:styleId="BodyText">
    <w:name w:val="Body Text"/>
    <w:basedOn w:val="Normal"/>
    <w:link w:val="BodyTextChar"/>
    <w:uiPriority w:val="1"/>
    <w:qFormat/>
    <w:rsid w:val="004B6EE8"/>
    <w:pPr>
      <w:widowControl w:val="0"/>
      <w:spacing w:before="13" w:after="0" w:line="240" w:lineRule="auto"/>
      <w:ind w:left="824" w:hanging="360"/>
    </w:pPr>
    <w:rPr>
      <w:rFonts w:ascii="Calibri" w:eastAsia="Calibri" w:hAnsi="Calibri"/>
      <w:sz w:val="19"/>
      <w:szCs w:val="19"/>
    </w:rPr>
  </w:style>
  <w:style w:type="character" w:customStyle="1" w:styleId="BodyTextChar">
    <w:name w:val="Body Text Char"/>
    <w:basedOn w:val="DefaultParagraphFont"/>
    <w:link w:val="BodyText"/>
    <w:uiPriority w:val="1"/>
    <w:rsid w:val="004B6EE8"/>
    <w:rPr>
      <w:rFonts w:ascii="Calibri" w:eastAsia="Calibri" w:hAnsi="Calibri"/>
      <w:sz w:val="19"/>
      <w:szCs w:val="19"/>
    </w:rPr>
  </w:style>
  <w:style w:type="paragraph" w:customStyle="1" w:styleId="TableParagraph">
    <w:name w:val="Table Paragraph"/>
    <w:basedOn w:val="Normal"/>
    <w:uiPriority w:val="1"/>
    <w:qFormat/>
    <w:rsid w:val="004B6EE8"/>
    <w:pPr>
      <w:widowControl w:val="0"/>
      <w:spacing w:after="0" w:line="240" w:lineRule="auto"/>
    </w:pPr>
    <w:rPr>
      <w:rFonts w:eastAsiaTheme="minorHAnsi"/>
    </w:rPr>
  </w:style>
  <w:style w:type="character" w:customStyle="1" w:styleId="Heading4Char">
    <w:name w:val="Heading 4 Char"/>
    <w:basedOn w:val="DefaultParagraphFont"/>
    <w:link w:val="Heading4"/>
    <w:uiPriority w:val="9"/>
    <w:semiHidden/>
    <w:rsid w:val="009B2E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B2E8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B2E8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2E8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2E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2E80"/>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372FD"/>
    <w:pPr>
      <w:spacing w:after="100"/>
    </w:pPr>
  </w:style>
  <w:style w:type="paragraph" w:styleId="Title">
    <w:name w:val="Title"/>
    <w:basedOn w:val="Normal"/>
    <w:next w:val="Normal"/>
    <w:link w:val="TitleChar"/>
    <w:uiPriority w:val="10"/>
    <w:qFormat/>
    <w:rsid w:val="00B37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2FD"/>
    <w:rPr>
      <w:rFonts w:asciiTheme="majorHAnsi" w:eastAsiaTheme="majorEastAsia" w:hAnsiTheme="majorHAnsi" w:cstheme="majorBidi"/>
      <w:spacing w:val="-10"/>
      <w:kern w:val="28"/>
      <w:sz w:val="56"/>
      <w:szCs w:val="56"/>
    </w:rPr>
  </w:style>
  <w:style w:type="paragraph" w:customStyle="1" w:styleId="Message">
    <w:name w:val="Message"/>
    <w:basedOn w:val="Normal"/>
    <w:qFormat/>
    <w:rsid w:val="00B372FD"/>
    <w:pPr>
      <w:spacing w:before="120" w:after="0" w:line="260" w:lineRule="exact"/>
    </w:pPr>
    <w:rPr>
      <w:rFonts w:ascii="Arial" w:eastAsia="Times New Roman" w:hAnsi="Arial" w:cs="Times New Roman"/>
      <w:color w:val="002A6C"/>
      <w:szCs w:val="20"/>
    </w:rPr>
  </w:style>
  <w:style w:type="paragraph" w:customStyle="1" w:styleId="PublicationDate">
    <w:name w:val="Publication Date"/>
    <w:basedOn w:val="Message"/>
    <w:next w:val="Message"/>
    <w:qFormat/>
    <w:rsid w:val="00B372FD"/>
    <w:pPr>
      <w:spacing w:before="0" w:after="120" w:line="280" w:lineRule="exact"/>
    </w:pPr>
    <w:rPr>
      <w:b/>
    </w:rPr>
  </w:style>
  <w:style w:type="paragraph" w:styleId="TOC3">
    <w:name w:val="toc 3"/>
    <w:basedOn w:val="Normal"/>
    <w:next w:val="Normal"/>
    <w:autoRedefine/>
    <w:uiPriority w:val="39"/>
    <w:unhideWhenUsed/>
    <w:rsid w:val="00B654F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51"/>
  </w:style>
  <w:style w:type="paragraph" w:styleId="Heading1">
    <w:name w:val="heading 1"/>
    <w:basedOn w:val="Normal"/>
    <w:next w:val="Normal"/>
    <w:link w:val="Heading1Char"/>
    <w:uiPriority w:val="1"/>
    <w:qFormat/>
    <w:rsid w:val="00984BAB"/>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4B6EE8"/>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4B6EE8"/>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B2E80"/>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2E80"/>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E80"/>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E80"/>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E80"/>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2E80"/>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354CC0"/>
    <w:pPr>
      <w:ind w:left="720"/>
      <w:contextualSpacing/>
    </w:pPr>
  </w:style>
  <w:style w:type="character" w:styleId="Hyperlink">
    <w:name w:val="Hyperlink"/>
    <w:basedOn w:val="DefaultParagraphFont"/>
    <w:uiPriority w:val="99"/>
    <w:unhideWhenUsed/>
    <w:rsid w:val="002D1BE5"/>
    <w:rPr>
      <w:color w:val="0000FF" w:themeColor="hyperlink"/>
      <w:u w:val="single"/>
    </w:rPr>
  </w:style>
  <w:style w:type="character" w:styleId="FollowedHyperlink">
    <w:name w:val="FollowedHyperlink"/>
    <w:basedOn w:val="DefaultParagraphFont"/>
    <w:uiPriority w:val="99"/>
    <w:semiHidden/>
    <w:unhideWhenUsed/>
    <w:rsid w:val="002D1BE5"/>
    <w:rPr>
      <w:color w:val="800080" w:themeColor="followedHyperlink"/>
      <w:u w:val="single"/>
    </w:rPr>
  </w:style>
  <w:style w:type="character" w:styleId="CommentReference">
    <w:name w:val="annotation reference"/>
    <w:basedOn w:val="DefaultParagraphFont"/>
    <w:uiPriority w:val="99"/>
    <w:semiHidden/>
    <w:unhideWhenUsed/>
    <w:rsid w:val="002E4082"/>
    <w:rPr>
      <w:sz w:val="16"/>
      <w:szCs w:val="16"/>
    </w:rPr>
  </w:style>
  <w:style w:type="paragraph" w:styleId="CommentText">
    <w:name w:val="annotation text"/>
    <w:basedOn w:val="Normal"/>
    <w:link w:val="CommentTextChar"/>
    <w:unhideWhenUsed/>
    <w:rsid w:val="002E4082"/>
    <w:pPr>
      <w:spacing w:line="240" w:lineRule="auto"/>
    </w:pPr>
    <w:rPr>
      <w:sz w:val="20"/>
      <w:szCs w:val="20"/>
    </w:rPr>
  </w:style>
  <w:style w:type="character" w:customStyle="1" w:styleId="CommentTextChar">
    <w:name w:val="Comment Text Char"/>
    <w:basedOn w:val="DefaultParagraphFont"/>
    <w:link w:val="CommentText"/>
    <w:rsid w:val="002E4082"/>
    <w:rPr>
      <w:sz w:val="20"/>
      <w:szCs w:val="20"/>
    </w:rPr>
  </w:style>
  <w:style w:type="paragraph" w:styleId="CommentSubject">
    <w:name w:val="annotation subject"/>
    <w:basedOn w:val="CommentText"/>
    <w:next w:val="CommentText"/>
    <w:link w:val="CommentSubjectChar"/>
    <w:uiPriority w:val="99"/>
    <w:semiHidden/>
    <w:unhideWhenUsed/>
    <w:rsid w:val="002E4082"/>
    <w:rPr>
      <w:b/>
      <w:bCs/>
    </w:rPr>
  </w:style>
  <w:style w:type="character" w:customStyle="1" w:styleId="CommentSubjectChar">
    <w:name w:val="Comment Subject Char"/>
    <w:basedOn w:val="CommentTextChar"/>
    <w:link w:val="CommentSubject"/>
    <w:uiPriority w:val="99"/>
    <w:semiHidden/>
    <w:rsid w:val="002E4082"/>
    <w:rPr>
      <w:b/>
      <w:bCs/>
      <w:sz w:val="20"/>
      <w:szCs w:val="20"/>
    </w:rPr>
  </w:style>
  <w:style w:type="paragraph" w:styleId="BalloonText">
    <w:name w:val="Balloon Text"/>
    <w:basedOn w:val="Normal"/>
    <w:link w:val="BalloonTextChar"/>
    <w:uiPriority w:val="99"/>
    <w:semiHidden/>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2"/>
    <w:rPr>
      <w:rFonts w:ascii="Tahoma" w:hAnsi="Tahoma" w:cs="Tahoma"/>
      <w:sz w:val="16"/>
      <w:szCs w:val="16"/>
    </w:rPr>
  </w:style>
  <w:style w:type="paragraph" w:styleId="Header">
    <w:name w:val="header"/>
    <w:basedOn w:val="Normal"/>
    <w:link w:val="HeaderChar"/>
    <w:unhideWhenUsed/>
    <w:rsid w:val="00F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06"/>
  </w:style>
  <w:style w:type="paragraph" w:styleId="Footer">
    <w:name w:val="footer"/>
    <w:basedOn w:val="Normal"/>
    <w:link w:val="FooterChar"/>
    <w:uiPriority w:val="99"/>
    <w:unhideWhenUsed/>
    <w:rsid w:val="00F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06"/>
  </w:style>
  <w:style w:type="paragraph" w:styleId="Revision">
    <w:name w:val="Revision"/>
    <w:hidden/>
    <w:uiPriority w:val="99"/>
    <w:semiHidden/>
    <w:rsid w:val="007055AB"/>
    <w:pPr>
      <w:spacing w:after="0" w:line="240" w:lineRule="auto"/>
    </w:pPr>
  </w:style>
  <w:style w:type="character" w:styleId="PlaceholderText">
    <w:name w:val="Placeholder Text"/>
    <w:basedOn w:val="DefaultParagraphFont"/>
    <w:uiPriority w:val="99"/>
    <w:semiHidden/>
    <w:rsid w:val="00D11F7E"/>
    <w:rPr>
      <w:color w:val="808080"/>
    </w:rPr>
  </w:style>
  <w:style w:type="paragraph" w:styleId="NormalWeb">
    <w:name w:val="Normal (Web)"/>
    <w:basedOn w:val="Normal"/>
    <w:uiPriority w:val="99"/>
    <w:semiHidden/>
    <w:unhideWhenUsed/>
    <w:rsid w:val="00BB76FA"/>
    <w:pPr>
      <w:spacing w:before="100" w:beforeAutospacing="1" w:after="100" w:afterAutospacing="1" w:line="240" w:lineRule="auto"/>
    </w:pPr>
    <w:rPr>
      <w:rFonts w:ascii="Times New Roman" w:hAnsi="Times New Roman" w:cs="Times New Roman"/>
      <w:sz w:val="24"/>
      <w:szCs w:val="24"/>
    </w:rPr>
  </w:style>
  <w:style w:type="paragraph" w:customStyle="1" w:styleId="Char">
    <w:name w:val="Char"/>
    <w:basedOn w:val="Normal"/>
    <w:semiHidden/>
    <w:rsid w:val="00417951"/>
    <w:pPr>
      <w:spacing w:after="160" w:line="240" w:lineRule="exact"/>
    </w:pPr>
    <w:rPr>
      <w:rFonts w:ascii="Times New Roman" w:eastAsia="Times New Roman" w:hAnsi="Times New Roman" w:cs="Times New Roman"/>
      <w:sz w:val="24"/>
      <w:szCs w:val="24"/>
    </w:rPr>
  </w:style>
  <w:style w:type="paragraph" w:customStyle="1" w:styleId="Text">
    <w:name w:val="Text"/>
    <w:basedOn w:val="Normal"/>
    <w:link w:val="TextChar"/>
    <w:rsid w:val="00984BAB"/>
    <w:pPr>
      <w:spacing w:after="120" w:line="240" w:lineRule="auto"/>
    </w:pPr>
    <w:rPr>
      <w:rFonts w:ascii="Arial" w:eastAsia="Times New Roman" w:hAnsi="Arial" w:cs="Times New Roman"/>
      <w:color w:val="000000"/>
      <w:sz w:val="24"/>
      <w:szCs w:val="24"/>
    </w:rPr>
  </w:style>
  <w:style w:type="character" w:customStyle="1" w:styleId="TextChar">
    <w:name w:val="Text Char"/>
    <w:basedOn w:val="DefaultParagraphFont"/>
    <w:link w:val="Text"/>
    <w:locked/>
    <w:rsid w:val="00984BAB"/>
    <w:rPr>
      <w:rFonts w:ascii="Arial" w:eastAsia="Times New Roman" w:hAnsi="Arial" w:cs="Times New Roman"/>
      <w:color w:val="000000"/>
      <w:sz w:val="24"/>
      <w:szCs w:val="24"/>
    </w:rPr>
  </w:style>
  <w:style w:type="paragraph" w:customStyle="1" w:styleId="StyleHeading1NotItalic">
    <w:name w:val="Style Heading 1 + Not Italic"/>
    <w:basedOn w:val="Heading1"/>
    <w:link w:val="StyleHeading1NotItalicChar"/>
    <w:rsid w:val="00984BAB"/>
    <w:pPr>
      <w:keepLines w:val="0"/>
      <w:tabs>
        <w:tab w:val="num" w:pos="360"/>
        <w:tab w:val="left" w:pos="720"/>
      </w:tabs>
      <w:spacing w:before="0" w:line="240" w:lineRule="auto"/>
    </w:pPr>
    <w:rPr>
      <w:rFonts w:ascii="Times New Roman" w:eastAsia="Times New Roman" w:hAnsi="Times New Roman" w:cs="Times New Roman"/>
      <w:color w:val="auto"/>
      <w:szCs w:val="20"/>
    </w:rPr>
  </w:style>
  <w:style w:type="character" w:customStyle="1" w:styleId="StyleHeading1NotItalicChar">
    <w:name w:val="Style Heading 1 + Not Italic Char"/>
    <w:basedOn w:val="DefaultParagraphFont"/>
    <w:link w:val="StyleHeading1NotItalic"/>
    <w:locked/>
    <w:rsid w:val="00984BAB"/>
    <w:rPr>
      <w:rFonts w:ascii="Times New Roman" w:eastAsia="Times New Roman" w:hAnsi="Times New Roman" w:cs="Times New Roman"/>
      <w:b/>
      <w:bCs/>
      <w:sz w:val="28"/>
      <w:szCs w:val="20"/>
    </w:rPr>
  </w:style>
  <w:style w:type="character" w:customStyle="1" w:styleId="Heading1Char">
    <w:name w:val="Heading 1 Char"/>
    <w:basedOn w:val="DefaultParagraphFont"/>
    <w:link w:val="Heading1"/>
    <w:uiPriority w:val="1"/>
    <w:rsid w:val="00984BA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65A3"/>
    <w:rPr>
      <w:rFonts w:cs="Times New Roman"/>
      <w:b/>
      <w:bCs/>
    </w:rPr>
  </w:style>
  <w:style w:type="paragraph" w:customStyle="1" w:styleId="Default">
    <w:name w:val="Default"/>
    <w:rsid w:val="005D08CE"/>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0912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1251"/>
    <w:rPr>
      <w:rFonts w:ascii="Consolas" w:hAnsi="Consolas"/>
      <w:sz w:val="21"/>
      <w:szCs w:val="21"/>
    </w:rPr>
  </w:style>
  <w:style w:type="paragraph" w:styleId="DocumentMap">
    <w:name w:val="Document Map"/>
    <w:basedOn w:val="Normal"/>
    <w:link w:val="DocumentMapChar"/>
    <w:uiPriority w:val="99"/>
    <w:semiHidden/>
    <w:unhideWhenUsed/>
    <w:rsid w:val="00CF0C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0C46"/>
    <w:rPr>
      <w:rFonts w:ascii="Tahoma" w:hAnsi="Tahoma" w:cs="Tahoma"/>
      <w:sz w:val="16"/>
      <w:szCs w:val="16"/>
    </w:rPr>
  </w:style>
  <w:style w:type="paragraph" w:styleId="TOC2">
    <w:name w:val="toc 2"/>
    <w:aliases w:val="tc2"/>
    <w:next w:val="Normal"/>
    <w:autoRedefine/>
    <w:uiPriority w:val="39"/>
    <w:rsid w:val="00AE131C"/>
    <w:pPr>
      <w:tabs>
        <w:tab w:val="left" w:pos="960"/>
        <w:tab w:val="right" w:leader="dot" w:pos="9350"/>
      </w:tabs>
      <w:spacing w:after="0" w:line="240" w:lineRule="auto"/>
      <w:ind w:left="240"/>
    </w:pPr>
    <w:rPr>
      <w:rFonts w:ascii="Joanna MT" w:eastAsia="Times New Roman" w:hAnsi="Joanna MT" w:cs="Times New Roman"/>
      <w:noProof/>
      <w:sz w:val="24"/>
      <w:szCs w:val="24"/>
    </w:rPr>
  </w:style>
  <w:style w:type="paragraph" w:styleId="NoSpacing">
    <w:name w:val="No Spacing"/>
    <w:uiPriority w:val="1"/>
    <w:qFormat/>
    <w:rsid w:val="001D3689"/>
    <w:pPr>
      <w:spacing w:after="0" w:line="240" w:lineRule="auto"/>
    </w:pPr>
  </w:style>
  <w:style w:type="character" w:customStyle="1" w:styleId="ListParagraphChar">
    <w:name w:val="List Paragraph Char"/>
    <w:link w:val="ListParagraph"/>
    <w:uiPriority w:val="34"/>
    <w:locked/>
    <w:rsid w:val="00B239C7"/>
  </w:style>
  <w:style w:type="character" w:customStyle="1" w:styleId="UnresolvedMention1">
    <w:name w:val="Unresolved Mention1"/>
    <w:basedOn w:val="DefaultParagraphFont"/>
    <w:uiPriority w:val="99"/>
    <w:semiHidden/>
    <w:unhideWhenUsed/>
    <w:rsid w:val="00D95C94"/>
    <w:rPr>
      <w:color w:val="808080"/>
      <w:shd w:val="clear" w:color="auto" w:fill="E6E6E6"/>
    </w:rPr>
  </w:style>
  <w:style w:type="character" w:customStyle="1" w:styleId="Heading2Char">
    <w:name w:val="Heading 2 Char"/>
    <w:basedOn w:val="DefaultParagraphFont"/>
    <w:link w:val="Heading2"/>
    <w:uiPriority w:val="1"/>
    <w:rsid w:val="004B6E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4B6EE8"/>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4B6EE8"/>
  </w:style>
  <w:style w:type="paragraph" w:styleId="BodyText">
    <w:name w:val="Body Text"/>
    <w:basedOn w:val="Normal"/>
    <w:link w:val="BodyTextChar"/>
    <w:uiPriority w:val="1"/>
    <w:qFormat/>
    <w:rsid w:val="004B6EE8"/>
    <w:pPr>
      <w:widowControl w:val="0"/>
      <w:spacing w:before="13" w:after="0" w:line="240" w:lineRule="auto"/>
      <w:ind w:left="824" w:hanging="360"/>
    </w:pPr>
    <w:rPr>
      <w:rFonts w:ascii="Calibri" w:eastAsia="Calibri" w:hAnsi="Calibri"/>
      <w:sz w:val="19"/>
      <w:szCs w:val="19"/>
    </w:rPr>
  </w:style>
  <w:style w:type="character" w:customStyle="1" w:styleId="BodyTextChar">
    <w:name w:val="Body Text Char"/>
    <w:basedOn w:val="DefaultParagraphFont"/>
    <w:link w:val="BodyText"/>
    <w:uiPriority w:val="1"/>
    <w:rsid w:val="004B6EE8"/>
    <w:rPr>
      <w:rFonts w:ascii="Calibri" w:eastAsia="Calibri" w:hAnsi="Calibri"/>
      <w:sz w:val="19"/>
      <w:szCs w:val="19"/>
    </w:rPr>
  </w:style>
  <w:style w:type="paragraph" w:customStyle="1" w:styleId="TableParagraph">
    <w:name w:val="Table Paragraph"/>
    <w:basedOn w:val="Normal"/>
    <w:uiPriority w:val="1"/>
    <w:qFormat/>
    <w:rsid w:val="004B6EE8"/>
    <w:pPr>
      <w:widowControl w:val="0"/>
      <w:spacing w:after="0" w:line="240" w:lineRule="auto"/>
    </w:pPr>
    <w:rPr>
      <w:rFonts w:eastAsiaTheme="minorHAnsi"/>
    </w:rPr>
  </w:style>
  <w:style w:type="character" w:customStyle="1" w:styleId="Heading4Char">
    <w:name w:val="Heading 4 Char"/>
    <w:basedOn w:val="DefaultParagraphFont"/>
    <w:link w:val="Heading4"/>
    <w:uiPriority w:val="9"/>
    <w:semiHidden/>
    <w:rsid w:val="009B2E8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B2E8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B2E8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2E8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2E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2E80"/>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372FD"/>
    <w:pPr>
      <w:spacing w:after="100"/>
    </w:pPr>
  </w:style>
  <w:style w:type="paragraph" w:styleId="Title">
    <w:name w:val="Title"/>
    <w:basedOn w:val="Normal"/>
    <w:next w:val="Normal"/>
    <w:link w:val="TitleChar"/>
    <w:uiPriority w:val="10"/>
    <w:qFormat/>
    <w:rsid w:val="00B37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2FD"/>
    <w:rPr>
      <w:rFonts w:asciiTheme="majorHAnsi" w:eastAsiaTheme="majorEastAsia" w:hAnsiTheme="majorHAnsi" w:cstheme="majorBidi"/>
      <w:spacing w:val="-10"/>
      <w:kern w:val="28"/>
      <w:sz w:val="56"/>
      <w:szCs w:val="56"/>
    </w:rPr>
  </w:style>
  <w:style w:type="paragraph" w:customStyle="1" w:styleId="Message">
    <w:name w:val="Message"/>
    <w:basedOn w:val="Normal"/>
    <w:qFormat/>
    <w:rsid w:val="00B372FD"/>
    <w:pPr>
      <w:spacing w:before="120" w:after="0" w:line="260" w:lineRule="exact"/>
    </w:pPr>
    <w:rPr>
      <w:rFonts w:ascii="Arial" w:eastAsia="Times New Roman" w:hAnsi="Arial" w:cs="Times New Roman"/>
      <w:color w:val="002A6C"/>
      <w:szCs w:val="20"/>
    </w:rPr>
  </w:style>
  <w:style w:type="paragraph" w:customStyle="1" w:styleId="PublicationDate">
    <w:name w:val="Publication Date"/>
    <w:basedOn w:val="Message"/>
    <w:next w:val="Message"/>
    <w:qFormat/>
    <w:rsid w:val="00B372FD"/>
    <w:pPr>
      <w:spacing w:before="0" w:after="120" w:line="280" w:lineRule="exact"/>
    </w:pPr>
    <w:rPr>
      <w:b/>
    </w:rPr>
  </w:style>
  <w:style w:type="paragraph" w:styleId="TOC3">
    <w:name w:val="toc 3"/>
    <w:basedOn w:val="Normal"/>
    <w:next w:val="Normal"/>
    <w:autoRedefine/>
    <w:uiPriority w:val="39"/>
    <w:unhideWhenUsed/>
    <w:rsid w:val="00B654F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179">
      <w:bodyDiv w:val="1"/>
      <w:marLeft w:val="0"/>
      <w:marRight w:val="0"/>
      <w:marTop w:val="0"/>
      <w:marBottom w:val="0"/>
      <w:divBdr>
        <w:top w:val="none" w:sz="0" w:space="0" w:color="auto"/>
        <w:left w:val="none" w:sz="0" w:space="0" w:color="auto"/>
        <w:bottom w:val="none" w:sz="0" w:space="0" w:color="auto"/>
        <w:right w:val="none" w:sz="0" w:space="0" w:color="auto"/>
      </w:divBdr>
    </w:div>
    <w:div w:id="41753322">
      <w:bodyDiv w:val="1"/>
      <w:marLeft w:val="0"/>
      <w:marRight w:val="0"/>
      <w:marTop w:val="0"/>
      <w:marBottom w:val="0"/>
      <w:divBdr>
        <w:top w:val="none" w:sz="0" w:space="0" w:color="auto"/>
        <w:left w:val="none" w:sz="0" w:space="0" w:color="auto"/>
        <w:bottom w:val="none" w:sz="0" w:space="0" w:color="auto"/>
        <w:right w:val="none" w:sz="0" w:space="0" w:color="auto"/>
      </w:divBdr>
    </w:div>
    <w:div w:id="43678431">
      <w:bodyDiv w:val="1"/>
      <w:marLeft w:val="0"/>
      <w:marRight w:val="0"/>
      <w:marTop w:val="0"/>
      <w:marBottom w:val="0"/>
      <w:divBdr>
        <w:top w:val="none" w:sz="0" w:space="0" w:color="auto"/>
        <w:left w:val="none" w:sz="0" w:space="0" w:color="auto"/>
        <w:bottom w:val="none" w:sz="0" w:space="0" w:color="auto"/>
        <w:right w:val="none" w:sz="0" w:space="0" w:color="auto"/>
      </w:divBdr>
    </w:div>
    <w:div w:id="148375194">
      <w:bodyDiv w:val="1"/>
      <w:marLeft w:val="0"/>
      <w:marRight w:val="0"/>
      <w:marTop w:val="0"/>
      <w:marBottom w:val="0"/>
      <w:divBdr>
        <w:top w:val="none" w:sz="0" w:space="0" w:color="auto"/>
        <w:left w:val="none" w:sz="0" w:space="0" w:color="auto"/>
        <w:bottom w:val="none" w:sz="0" w:space="0" w:color="auto"/>
        <w:right w:val="none" w:sz="0" w:space="0" w:color="auto"/>
      </w:divBdr>
    </w:div>
    <w:div w:id="154999784">
      <w:bodyDiv w:val="1"/>
      <w:marLeft w:val="0"/>
      <w:marRight w:val="0"/>
      <w:marTop w:val="0"/>
      <w:marBottom w:val="0"/>
      <w:divBdr>
        <w:top w:val="none" w:sz="0" w:space="0" w:color="auto"/>
        <w:left w:val="none" w:sz="0" w:space="0" w:color="auto"/>
        <w:bottom w:val="none" w:sz="0" w:space="0" w:color="auto"/>
        <w:right w:val="none" w:sz="0" w:space="0" w:color="auto"/>
      </w:divBdr>
    </w:div>
    <w:div w:id="186212395">
      <w:bodyDiv w:val="1"/>
      <w:marLeft w:val="0"/>
      <w:marRight w:val="0"/>
      <w:marTop w:val="0"/>
      <w:marBottom w:val="0"/>
      <w:divBdr>
        <w:top w:val="none" w:sz="0" w:space="0" w:color="auto"/>
        <w:left w:val="none" w:sz="0" w:space="0" w:color="auto"/>
        <w:bottom w:val="none" w:sz="0" w:space="0" w:color="auto"/>
        <w:right w:val="none" w:sz="0" w:space="0" w:color="auto"/>
      </w:divBdr>
    </w:div>
    <w:div w:id="586421159">
      <w:bodyDiv w:val="1"/>
      <w:marLeft w:val="0"/>
      <w:marRight w:val="0"/>
      <w:marTop w:val="0"/>
      <w:marBottom w:val="0"/>
      <w:divBdr>
        <w:top w:val="none" w:sz="0" w:space="0" w:color="auto"/>
        <w:left w:val="none" w:sz="0" w:space="0" w:color="auto"/>
        <w:bottom w:val="none" w:sz="0" w:space="0" w:color="auto"/>
        <w:right w:val="none" w:sz="0" w:space="0" w:color="auto"/>
      </w:divBdr>
    </w:div>
    <w:div w:id="722145714">
      <w:bodyDiv w:val="1"/>
      <w:marLeft w:val="0"/>
      <w:marRight w:val="0"/>
      <w:marTop w:val="0"/>
      <w:marBottom w:val="0"/>
      <w:divBdr>
        <w:top w:val="none" w:sz="0" w:space="0" w:color="auto"/>
        <w:left w:val="none" w:sz="0" w:space="0" w:color="auto"/>
        <w:bottom w:val="none" w:sz="0" w:space="0" w:color="auto"/>
        <w:right w:val="none" w:sz="0" w:space="0" w:color="auto"/>
      </w:divBdr>
    </w:div>
    <w:div w:id="792747554">
      <w:bodyDiv w:val="1"/>
      <w:marLeft w:val="0"/>
      <w:marRight w:val="0"/>
      <w:marTop w:val="0"/>
      <w:marBottom w:val="0"/>
      <w:divBdr>
        <w:top w:val="none" w:sz="0" w:space="0" w:color="auto"/>
        <w:left w:val="none" w:sz="0" w:space="0" w:color="auto"/>
        <w:bottom w:val="none" w:sz="0" w:space="0" w:color="auto"/>
        <w:right w:val="none" w:sz="0" w:space="0" w:color="auto"/>
      </w:divBdr>
    </w:div>
    <w:div w:id="806820798">
      <w:bodyDiv w:val="1"/>
      <w:marLeft w:val="0"/>
      <w:marRight w:val="0"/>
      <w:marTop w:val="0"/>
      <w:marBottom w:val="0"/>
      <w:divBdr>
        <w:top w:val="none" w:sz="0" w:space="0" w:color="auto"/>
        <w:left w:val="none" w:sz="0" w:space="0" w:color="auto"/>
        <w:bottom w:val="none" w:sz="0" w:space="0" w:color="auto"/>
        <w:right w:val="none" w:sz="0" w:space="0" w:color="auto"/>
      </w:divBdr>
    </w:div>
    <w:div w:id="861281840">
      <w:bodyDiv w:val="1"/>
      <w:marLeft w:val="0"/>
      <w:marRight w:val="0"/>
      <w:marTop w:val="0"/>
      <w:marBottom w:val="0"/>
      <w:divBdr>
        <w:top w:val="none" w:sz="0" w:space="0" w:color="auto"/>
        <w:left w:val="none" w:sz="0" w:space="0" w:color="auto"/>
        <w:bottom w:val="none" w:sz="0" w:space="0" w:color="auto"/>
        <w:right w:val="none" w:sz="0" w:space="0" w:color="auto"/>
      </w:divBdr>
    </w:div>
    <w:div w:id="927615034">
      <w:bodyDiv w:val="1"/>
      <w:marLeft w:val="0"/>
      <w:marRight w:val="0"/>
      <w:marTop w:val="0"/>
      <w:marBottom w:val="0"/>
      <w:divBdr>
        <w:top w:val="none" w:sz="0" w:space="0" w:color="auto"/>
        <w:left w:val="none" w:sz="0" w:space="0" w:color="auto"/>
        <w:bottom w:val="none" w:sz="0" w:space="0" w:color="auto"/>
        <w:right w:val="none" w:sz="0" w:space="0" w:color="auto"/>
      </w:divBdr>
    </w:div>
    <w:div w:id="1075397893">
      <w:bodyDiv w:val="1"/>
      <w:marLeft w:val="0"/>
      <w:marRight w:val="0"/>
      <w:marTop w:val="0"/>
      <w:marBottom w:val="0"/>
      <w:divBdr>
        <w:top w:val="none" w:sz="0" w:space="0" w:color="auto"/>
        <w:left w:val="none" w:sz="0" w:space="0" w:color="auto"/>
        <w:bottom w:val="none" w:sz="0" w:space="0" w:color="auto"/>
        <w:right w:val="none" w:sz="0" w:space="0" w:color="auto"/>
      </w:divBdr>
    </w:div>
    <w:div w:id="1118187224">
      <w:bodyDiv w:val="1"/>
      <w:marLeft w:val="0"/>
      <w:marRight w:val="0"/>
      <w:marTop w:val="0"/>
      <w:marBottom w:val="0"/>
      <w:divBdr>
        <w:top w:val="none" w:sz="0" w:space="0" w:color="auto"/>
        <w:left w:val="none" w:sz="0" w:space="0" w:color="auto"/>
        <w:bottom w:val="none" w:sz="0" w:space="0" w:color="auto"/>
        <w:right w:val="none" w:sz="0" w:space="0" w:color="auto"/>
      </w:divBdr>
    </w:div>
    <w:div w:id="1206327900">
      <w:bodyDiv w:val="1"/>
      <w:marLeft w:val="0"/>
      <w:marRight w:val="0"/>
      <w:marTop w:val="0"/>
      <w:marBottom w:val="0"/>
      <w:divBdr>
        <w:top w:val="none" w:sz="0" w:space="0" w:color="auto"/>
        <w:left w:val="none" w:sz="0" w:space="0" w:color="auto"/>
        <w:bottom w:val="none" w:sz="0" w:space="0" w:color="auto"/>
        <w:right w:val="none" w:sz="0" w:space="0" w:color="auto"/>
      </w:divBdr>
    </w:div>
    <w:div w:id="1425299305">
      <w:bodyDiv w:val="1"/>
      <w:marLeft w:val="0"/>
      <w:marRight w:val="0"/>
      <w:marTop w:val="0"/>
      <w:marBottom w:val="0"/>
      <w:divBdr>
        <w:top w:val="none" w:sz="0" w:space="0" w:color="auto"/>
        <w:left w:val="none" w:sz="0" w:space="0" w:color="auto"/>
        <w:bottom w:val="none" w:sz="0" w:space="0" w:color="auto"/>
        <w:right w:val="none" w:sz="0" w:space="0" w:color="auto"/>
      </w:divBdr>
    </w:div>
    <w:div w:id="1536426471">
      <w:bodyDiv w:val="1"/>
      <w:marLeft w:val="0"/>
      <w:marRight w:val="0"/>
      <w:marTop w:val="0"/>
      <w:marBottom w:val="0"/>
      <w:divBdr>
        <w:top w:val="none" w:sz="0" w:space="0" w:color="auto"/>
        <w:left w:val="none" w:sz="0" w:space="0" w:color="auto"/>
        <w:bottom w:val="none" w:sz="0" w:space="0" w:color="auto"/>
        <w:right w:val="none" w:sz="0" w:space="0" w:color="auto"/>
      </w:divBdr>
    </w:div>
    <w:div w:id="1550340483">
      <w:bodyDiv w:val="1"/>
      <w:marLeft w:val="0"/>
      <w:marRight w:val="0"/>
      <w:marTop w:val="0"/>
      <w:marBottom w:val="0"/>
      <w:divBdr>
        <w:top w:val="none" w:sz="0" w:space="0" w:color="auto"/>
        <w:left w:val="none" w:sz="0" w:space="0" w:color="auto"/>
        <w:bottom w:val="none" w:sz="0" w:space="0" w:color="auto"/>
        <w:right w:val="none" w:sz="0" w:space="0" w:color="auto"/>
      </w:divBdr>
    </w:div>
    <w:div w:id="1669481811">
      <w:bodyDiv w:val="1"/>
      <w:marLeft w:val="0"/>
      <w:marRight w:val="0"/>
      <w:marTop w:val="0"/>
      <w:marBottom w:val="0"/>
      <w:divBdr>
        <w:top w:val="none" w:sz="0" w:space="0" w:color="auto"/>
        <w:left w:val="none" w:sz="0" w:space="0" w:color="auto"/>
        <w:bottom w:val="none" w:sz="0" w:space="0" w:color="auto"/>
        <w:right w:val="none" w:sz="0" w:space="0" w:color="auto"/>
      </w:divBdr>
    </w:div>
    <w:div w:id="1681345889">
      <w:bodyDiv w:val="1"/>
      <w:marLeft w:val="0"/>
      <w:marRight w:val="0"/>
      <w:marTop w:val="0"/>
      <w:marBottom w:val="0"/>
      <w:divBdr>
        <w:top w:val="none" w:sz="0" w:space="0" w:color="auto"/>
        <w:left w:val="none" w:sz="0" w:space="0" w:color="auto"/>
        <w:bottom w:val="none" w:sz="0" w:space="0" w:color="auto"/>
        <w:right w:val="none" w:sz="0" w:space="0" w:color="auto"/>
      </w:divBdr>
    </w:div>
    <w:div w:id="1696616492">
      <w:bodyDiv w:val="1"/>
      <w:marLeft w:val="0"/>
      <w:marRight w:val="0"/>
      <w:marTop w:val="0"/>
      <w:marBottom w:val="0"/>
      <w:divBdr>
        <w:top w:val="none" w:sz="0" w:space="0" w:color="auto"/>
        <w:left w:val="none" w:sz="0" w:space="0" w:color="auto"/>
        <w:bottom w:val="none" w:sz="0" w:space="0" w:color="auto"/>
        <w:right w:val="none" w:sz="0" w:space="0" w:color="auto"/>
      </w:divBdr>
    </w:div>
    <w:div w:id="2004117475">
      <w:bodyDiv w:val="1"/>
      <w:marLeft w:val="0"/>
      <w:marRight w:val="0"/>
      <w:marTop w:val="0"/>
      <w:marBottom w:val="0"/>
      <w:divBdr>
        <w:top w:val="none" w:sz="0" w:space="0" w:color="auto"/>
        <w:left w:val="none" w:sz="0" w:space="0" w:color="auto"/>
        <w:bottom w:val="none" w:sz="0" w:space="0" w:color="auto"/>
        <w:right w:val="none" w:sz="0" w:space="0" w:color="auto"/>
      </w:divBdr>
      <w:divsChild>
        <w:div w:id="1003824951">
          <w:marLeft w:val="0"/>
          <w:marRight w:val="0"/>
          <w:marTop w:val="0"/>
          <w:marBottom w:val="0"/>
          <w:divBdr>
            <w:top w:val="none" w:sz="0" w:space="0" w:color="auto"/>
            <w:left w:val="none" w:sz="0" w:space="0" w:color="auto"/>
            <w:bottom w:val="none" w:sz="0" w:space="0" w:color="auto"/>
            <w:right w:val="none" w:sz="0" w:space="0" w:color="auto"/>
          </w:divBdr>
          <w:divsChild>
            <w:div w:id="1464156643">
              <w:marLeft w:val="0"/>
              <w:marRight w:val="0"/>
              <w:marTop w:val="0"/>
              <w:marBottom w:val="0"/>
              <w:divBdr>
                <w:top w:val="none" w:sz="0" w:space="0" w:color="auto"/>
                <w:left w:val="none" w:sz="0" w:space="0" w:color="auto"/>
                <w:bottom w:val="none" w:sz="0" w:space="0" w:color="auto"/>
                <w:right w:val="none" w:sz="0" w:space="0" w:color="auto"/>
              </w:divBdr>
              <w:divsChild>
                <w:div w:id="2141342984">
                  <w:marLeft w:val="0"/>
                  <w:marRight w:val="0"/>
                  <w:marTop w:val="0"/>
                  <w:marBottom w:val="0"/>
                  <w:divBdr>
                    <w:top w:val="none" w:sz="0" w:space="0" w:color="auto"/>
                    <w:left w:val="none" w:sz="0" w:space="0" w:color="auto"/>
                    <w:bottom w:val="none" w:sz="0" w:space="0" w:color="auto"/>
                    <w:right w:val="none" w:sz="0" w:space="0" w:color="auto"/>
                  </w:divBdr>
                  <w:divsChild>
                    <w:div w:id="1684434772">
                      <w:marLeft w:val="0"/>
                      <w:marRight w:val="0"/>
                      <w:marTop w:val="0"/>
                      <w:marBottom w:val="0"/>
                      <w:divBdr>
                        <w:top w:val="none" w:sz="0" w:space="0" w:color="auto"/>
                        <w:left w:val="none" w:sz="0" w:space="0" w:color="auto"/>
                        <w:bottom w:val="none" w:sz="0" w:space="0" w:color="auto"/>
                        <w:right w:val="none" w:sz="0" w:space="0" w:color="auto"/>
                      </w:divBdr>
                      <w:divsChild>
                        <w:div w:id="103350792">
                          <w:marLeft w:val="0"/>
                          <w:marRight w:val="0"/>
                          <w:marTop w:val="50"/>
                          <w:marBottom w:val="0"/>
                          <w:divBdr>
                            <w:top w:val="none" w:sz="0" w:space="0" w:color="auto"/>
                            <w:left w:val="none" w:sz="0" w:space="0" w:color="auto"/>
                            <w:bottom w:val="none" w:sz="0" w:space="0" w:color="auto"/>
                            <w:right w:val="none" w:sz="0" w:space="0" w:color="auto"/>
                          </w:divBdr>
                          <w:divsChild>
                            <w:div w:id="1079181492">
                              <w:marLeft w:val="0"/>
                              <w:marRight w:val="0"/>
                              <w:marTop w:val="0"/>
                              <w:marBottom w:val="0"/>
                              <w:divBdr>
                                <w:top w:val="none" w:sz="0" w:space="0" w:color="auto"/>
                                <w:left w:val="none" w:sz="0" w:space="0" w:color="auto"/>
                                <w:bottom w:val="none" w:sz="0" w:space="0" w:color="auto"/>
                                <w:right w:val="none" w:sz="0" w:space="0" w:color="auto"/>
                              </w:divBdr>
                              <w:divsChild>
                                <w:div w:id="448667478">
                                  <w:marLeft w:val="0"/>
                                  <w:marRight w:val="0"/>
                                  <w:marTop w:val="0"/>
                                  <w:marBottom w:val="0"/>
                                  <w:divBdr>
                                    <w:top w:val="none" w:sz="0" w:space="0" w:color="auto"/>
                                    <w:left w:val="none" w:sz="0" w:space="0" w:color="auto"/>
                                    <w:bottom w:val="none" w:sz="0" w:space="0" w:color="auto"/>
                                    <w:right w:val="none" w:sz="0" w:space="0" w:color="auto"/>
                                  </w:divBdr>
                                  <w:divsChild>
                                    <w:div w:id="16511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fms.usda.gov" TargetMode="External"/><Relationship Id="rId18" Type="http://schemas.openxmlformats.org/officeDocument/2006/relationships/hyperlink" Target="https://www.fas.usda.gov/grants/general_terms_and_conditions/default.as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hris.Finstrom@fas.usda.gov" TargetMode="External"/><Relationship Id="rId7" Type="http://schemas.microsoft.com/office/2007/relationships/stylesWithEffects" Target="stylesWithEffects.xml"/><Relationship Id="rId12" Type="http://schemas.openxmlformats.org/officeDocument/2006/relationships/hyperlink" Target="https://www.sam.gov" TargetMode="External"/><Relationship Id="rId17" Type="http://schemas.openxmlformats.org/officeDocument/2006/relationships/hyperlink" Target="https://www.ocio.usda.gov/sites/default/files/docs/2012/AD-3031%20ASSURANCE%20REGARDING%20FELONY%20CONVICTION.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cio.usda.gov/sites/default/files/docs/2012/AD-3030%20REPRESENTATIONS%20REGARDING%20FELONY%20CONVICTION.pdf" TargetMode="External"/><Relationship Id="rId20" Type="http://schemas.openxmlformats.org/officeDocument/2006/relationships/hyperlink" Target="mailto:Harold.Tarver@fas.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ly07.grants.gov/apply/forms/sample/SF424A-V1.0.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pply07.grants.gov/apply/forms/sample/SF425-V1.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ly07.grants.gov/apply/forms/sample/SF424_2_1-V2.1.pdf"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s xmlns="c7686b9c-5640-4b5b-8807-6ba191474524"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B66AAEE2AC14590211EA3933421F7" ma:contentTypeVersion="3" ma:contentTypeDescription="Create a new document." ma:contentTypeScope="" ma:versionID="702c6adb635bbd5275bed0bcd927c577">
  <xsd:schema xmlns:xsd="http://www.w3.org/2001/XMLSchema" xmlns:xs="http://www.w3.org/2001/XMLSchema" xmlns:p="http://schemas.microsoft.com/office/2006/metadata/properties" xmlns:ns1="http://schemas.microsoft.com/sharepoint/v3" xmlns:ns2="c7686b9c-5640-4b5b-8807-6ba191474524" targetNamespace="http://schemas.microsoft.com/office/2006/metadata/properties" ma:root="true" ma:fieldsID="6600698708767bc92097d3eaffa68482" ns1:_="" ns2:_="">
    <xsd:import namespace="http://schemas.microsoft.com/sharepoint/v3"/>
    <xsd:import namespace="c7686b9c-5640-4b5b-8807-6ba191474524"/>
    <xsd:element name="properties">
      <xsd:complexType>
        <xsd:sequence>
          <xsd:element name="documentManagement">
            <xsd:complexType>
              <xsd:all>
                <xsd:element ref="ns1:PublishingStartDate" minOccurs="0"/>
                <xsd:element ref="ns1:PublishingExpirationDate" minOccurs="0"/>
                <xsd:element ref="ns2:Progr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86b9c-5640-4b5b-8807-6ba191474524" elementFormDefault="qualified">
    <xsd:import namespace="http://schemas.microsoft.com/office/2006/documentManagement/types"/>
    <xsd:import namespace="http://schemas.microsoft.com/office/infopath/2007/PartnerControls"/>
    <xsd:element name="Programs" ma:index="10" nillable="true" ma:displayName="Programs" ma:list="{c7686b9c-5640-4b5b-8807-6ba191474524}" ma:internalName="Program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2280-F157-46B6-9EA3-AE3F5062B493}">
  <ds:schemaRefs>
    <ds:schemaRef ds:uri="http://schemas.microsoft.com/sharepoint/v3/contenttype/forms"/>
  </ds:schemaRefs>
</ds:datastoreItem>
</file>

<file path=customXml/itemProps2.xml><?xml version="1.0" encoding="utf-8"?>
<ds:datastoreItem xmlns:ds="http://schemas.openxmlformats.org/officeDocument/2006/customXml" ds:itemID="{FC638C40-87C5-4445-8F3F-46EA8754F7FB}">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c7686b9c-5640-4b5b-8807-6ba191474524"/>
  </ds:schemaRefs>
</ds:datastoreItem>
</file>

<file path=customXml/itemProps3.xml><?xml version="1.0" encoding="utf-8"?>
<ds:datastoreItem xmlns:ds="http://schemas.openxmlformats.org/officeDocument/2006/customXml" ds:itemID="{69669842-C487-4C98-A9A3-31339E88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686b9c-5640-4b5b-8807-6ba191474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07F63-CB40-4AE4-B7F0-B5D23102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3214</Words>
  <Characters>18324</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Jeffrey.mitchell1</dc:creator>
  <cp:lastModifiedBy>Tarver, Harold - FAS</cp:lastModifiedBy>
  <cp:revision>2</cp:revision>
  <cp:lastPrinted>2017-09-05T20:00:00Z</cp:lastPrinted>
  <dcterms:created xsi:type="dcterms:W3CDTF">2017-09-07T18:02:00Z</dcterms:created>
  <dcterms:modified xsi:type="dcterms:W3CDTF">2017-09-07T18:02:00Z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0x010100E79B66AAEE2AC14590211EA3933421F7</vt:lpwstr>
  </property>
</Properties>
</file>